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90BEC4" w14:textId="1656954A" w:rsidR="00C6154F" w:rsidRDefault="00742F97">
      <w:pPr>
        <w:rPr>
          <w:rFonts w:ascii="Liberation Serif" w:hAnsi="Liberation Serif" w:cs="Liberation Serif"/>
          <w:color w:val="365F91"/>
          <w:sz w:val="22"/>
          <w:szCs w:val="22"/>
        </w:rPr>
      </w:pPr>
      <w:r>
        <w:rPr>
          <w:rFonts w:ascii="Liberation Serif" w:hAnsi="Liberation Serif" w:cs="Liberation Serif"/>
          <w:color w:val="365F91"/>
          <w:sz w:val="22"/>
          <w:szCs w:val="22"/>
        </w:rPr>
        <w:t>«2</w:t>
      </w:r>
      <w:r w:rsidR="00EF77C0">
        <w:rPr>
          <w:rFonts w:ascii="Liberation Serif" w:hAnsi="Liberation Serif" w:cs="Liberation Serif"/>
          <w:color w:val="365F91"/>
          <w:sz w:val="22"/>
          <w:szCs w:val="22"/>
        </w:rPr>
        <w:t>6</w:t>
      </w:r>
      <w:r>
        <w:rPr>
          <w:rFonts w:ascii="Liberation Serif" w:hAnsi="Liberation Serif" w:cs="Liberation Serif"/>
          <w:color w:val="365F91"/>
          <w:sz w:val="22"/>
          <w:szCs w:val="22"/>
        </w:rPr>
        <w:t xml:space="preserve">» декабря 2024 г.                                                                                                   №215637/ОКП(ЭТП)-УР1             </w:t>
      </w:r>
    </w:p>
    <w:p w14:paraId="6EF37044" w14:textId="77777777" w:rsidR="00C6154F" w:rsidRDefault="00C6154F">
      <w:pPr>
        <w:jc w:val="center"/>
        <w:rPr>
          <w:rFonts w:ascii="Liberation Serif" w:hAnsi="Liberation Serif" w:cs="Liberation Serif"/>
          <w:b/>
          <w:sz w:val="22"/>
          <w:szCs w:val="22"/>
        </w:rPr>
      </w:pPr>
    </w:p>
    <w:p w14:paraId="0C26E5B4" w14:textId="77777777" w:rsidR="00C6154F" w:rsidRDefault="00C6154F">
      <w:pPr>
        <w:jc w:val="center"/>
        <w:rPr>
          <w:rFonts w:ascii="Liberation Serif" w:hAnsi="Liberation Serif" w:cs="Liberation Serif"/>
          <w:b/>
          <w:sz w:val="22"/>
          <w:szCs w:val="22"/>
        </w:rPr>
      </w:pPr>
    </w:p>
    <w:p w14:paraId="4B46EDC0" w14:textId="77777777" w:rsidR="00C6154F" w:rsidRDefault="00742F97">
      <w:pPr>
        <w:jc w:val="center"/>
        <w:rPr>
          <w:rFonts w:ascii="Liberation Serif" w:hAnsi="Liberation Serif" w:cs="Liberation Serif"/>
          <w:b/>
          <w:sz w:val="22"/>
          <w:szCs w:val="22"/>
        </w:rPr>
      </w:pPr>
      <w:r>
        <w:rPr>
          <w:rFonts w:ascii="Liberation Serif" w:hAnsi="Liberation Serif" w:cs="Liberation Serif"/>
          <w:b/>
          <w:sz w:val="22"/>
          <w:szCs w:val="22"/>
        </w:rPr>
        <w:t>УВЕДОМЛЕНИЕ</w:t>
      </w:r>
    </w:p>
    <w:p w14:paraId="7B1BC3E6" w14:textId="77777777" w:rsidR="00C6154F" w:rsidRDefault="00742F97">
      <w:pPr>
        <w:widowControl w:val="0"/>
        <w:jc w:val="center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>о разъяснении положений Закупочной документации</w:t>
      </w:r>
    </w:p>
    <w:p w14:paraId="733756FF" w14:textId="77777777" w:rsidR="00C6154F" w:rsidRDefault="00C6154F">
      <w:pPr>
        <w:widowControl w:val="0"/>
        <w:jc w:val="both"/>
        <w:rPr>
          <w:rFonts w:ascii="Liberation Serif" w:hAnsi="Liberation Serif" w:cs="Liberation Serif"/>
          <w:color w:val="0000FF"/>
          <w:sz w:val="22"/>
          <w:szCs w:val="22"/>
        </w:rPr>
      </w:pPr>
    </w:p>
    <w:p w14:paraId="2D116C00" w14:textId="77777777" w:rsidR="00C6154F" w:rsidRDefault="00742F97">
      <w:pPr>
        <w:ind w:firstLine="708"/>
        <w:jc w:val="both"/>
        <w:rPr>
          <w:rFonts w:ascii="Liberation Serif" w:hAnsi="Liberation Serif" w:cs="Liberation Serif"/>
          <w:bCs/>
          <w:sz w:val="22"/>
          <w:szCs w:val="22"/>
        </w:rPr>
      </w:pPr>
      <w:r>
        <w:rPr>
          <w:rFonts w:ascii="Liberation Serif" w:hAnsi="Liberation Serif" w:cs="Liberation Serif"/>
          <w:bCs/>
          <w:sz w:val="22"/>
          <w:szCs w:val="22"/>
        </w:rPr>
        <w:t xml:space="preserve">В целях удовлетворения нужд Заказчика - </w:t>
      </w:r>
      <w:r>
        <w:rPr>
          <w:rFonts w:ascii="Liberation Serif" w:hAnsi="Liberation Serif" w:cs="Liberation Serif"/>
          <w:sz w:val="22"/>
          <w:szCs w:val="22"/>
        </w:rPr>
        <w:t xml:space="preserve">нужд </w:t>
      </w:r>
      <w:r>
        <w:rPr>
          <w:rFonts w:ascii="Liberation Serif" w:hAnsi="Liberation Serif" w:cs="Liberation Serif"/>
          <w:sz w:val="22"/>
          <w:szCs w:val="22"/>
          <w:u w:val="single"/>
          <w:shd w:val="clear" w:color="auto" w:fill="DBE5F1"/>
        </w:rPr>
        <w:t>АО «Петербургская сбытовая компания»</w:t>
      </w:r>
      <w:r>
        <w:rPr>
          <w:rFonts w:ascii="Liberation Serif" w:hAnsi="Liberation Serif" w:cs="Liberation Serif"/>
          <w:bCs/>
          <w:sz w:val="22"/>
          <w:szCs w:val="22"/>
        </w:rPr>
        <w:t xml:space="preserve"> (</w:t>
      </w:r>
      <w:r>
        <w:rPr>
          <w:rFonts w:ascii="Liberation Serif" w:hAnsi="Liberation Serif" w:cs="Liberation Serif"/>
          <w:sz w:val="22"/>
          <w:szCs w:val="22"/>
        </w:rPr>
        <w:t>195009, г. Санкт-Петербург, ул. Михайлова, 11</w:t>
      </w:r>
      <w:r>
        <w:rPr>
          <w:rFonts w:ascii="Liberation Serif" w:hAnsi="Liberation Serif" w:cs="Liberation Serif"/>
          <w:bCs/>
          <w:sz w:val="22"/>
          <w:szCs w:val="22"/>
        </w:rPr>
        <w:t xml:space="preserve">) (далее – Заказчик), Организатор закупки - ООО «Интер РАО - Центр управления закупками» (119435, г. Москва, ул. Б. </w:t>
      </w:r>
      <w:proofErr w:type="spellStart"/>
      <w:r>
        <w:rPr>
          <w:rFonts w:ascii="Liberation Serif" w:hAnsi="Liberation Serif" w:cs="Liberation Serif"/>
          <w:bCs/>
          <w:sz w:val="22"/>
          <w:szCs w:val="22"/>
        </w:rPr>
        <w:t>Пироговская</w:t>
      </w:r>
      <w:proofErr w:type="spellEnd"/>
      <w:r>
        <w:rPr>
          <w:rFonts w:ascii="Liberation Serif" w:hAnsi="Liberation Serif" w:cs="Liberation Serif"/>
          <w:bCs/>
          <w:sz w:val="22"/>
          <w:szCs w:val="22"/>
        </w:rPr>
        <w:t xml:space="preserve">, д. 27, стр. 3), на основании пункта 3.4 Закупочной документации по </w:t>
      </w:r>
      <w:r>
        <w:rPr>
          <w:rFonts w:ascii="Liberation Serif" w:hAnsi="Liberation Serif" w:cs="Liberation Serif"/>
          <w:sz w:val="22"/>
          <w:szCs w:val="22"/>
          <w:shd w:val="clear" w:color="auto" w:fill="DBE5F1"/>
        </w:rPr>
        <w:t>Лоту 1: Содержание и эксплуатация объектов недвижимости, 850.24.00478</w:t>
      </w:r>
      <w:r>
        <w:rPr>
          <w:rFonts w:ascii="Liberation Serif" w:hAnsi="Liberation Serif" w:cs="Liberation Serif"/>
          <w:bCs/>
          <w:sz w:val="22"/>
          <w:szCs w:val="22"/>
        </w:rPr>
        <w:t>, настоящим сообщает о разъяснении</w:t>
      </w:r>
      <w:bookmarkStart w:id="0" w:name="_GoBack"/>
      <w:bookmarkEnd w:id="0"/>
      <w:r>
        <w:rPr>
          <w:rFonts w:ascii="Liberation Serif" w:hAnsi="Liberation Serif" w:cs="Liberation Serif"/>
          <w:bCs/>
          <w:sz w:val="22"/>
          <w:szCs w:val="22"/>
        </w:rPr>
        <w:t xml:space="preserve"> положений Закупочной документации в связи с поступившими вопросами от потенциального Участника. </w:t>
      </w:r>
    </w:p>
    <w:p w14:paraId="1068FD1E" w14:textId="77777777" w:rsidR="00C6154F" w:rsidRDefault="00C6154F">
      <w:pPr>
        <w:ind w:firstLine="708"/>
        <w:jc w:val="both"/>
        <w:rPr>
          <w:rFonts w:ascii="Liberation Serif" w:hAnsi="Liberation Serif" w:cs="Liberation Serif"/>
          <w:sz w:val="22"/>
          <w:szCs w:val="22"/>
        </w:rPr>
      </w:pPr>
    </w:p>
    <w:tbl>
      <w:tblPr>
        <w:tblStyle w:val="af5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4960"/>
        <w:gridCol w:w="4538"/>
      </w:tblGrid>
      <w:tr w:rsidR="00C6154F" w14:paraId="10F30476" w14:textId="77777777">
        <w:tc>
          <w:tcPr>
            <w:tcW w:w="675" w:type="dxa"/>
            <w:vAlign w:val="center"/>
          </w:tcPr>
          <w:p w14:paraId="26C31575" w14:textId="77777777" w:rsidR="00C6154F" w:rsidRDefault="00742F97">
            <w:pPr>
              <w:spacing w:before="120"/>
              <w:jc w:val="center"/>
              <w:outlineLvl w:val="0"/>
              <w:rPr>
                <w:rFonts w:ascii="Liberation Serif" w:hAnsi="Liberation Serif" w:cs="Liberation Serif"/>
                <w:b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960" w:type="dxa"/>
            <w:vAlign w:val="center"/>
          </w:tcPr>
          <w:p w14:paraId="251AEDC4" w14:textId="77777777" w:rsidR="00C6154F" w:rsidRDefault="00742F97">
            <w:pPr>
              <w:spacing w:before="120"/>
              <w:jc w:val="center"/>
              <w:outlineLvl w:val="0"/>
              <w:rPr>
                <w:rFonts w:ascii="Liberation Serif" w:hAnsi="Liberation Serif" w:cs="Liberation Serif"/>
                <w:b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  <w:lang w:eastAsia="en-US"/>
              </w:rPr>
              <w:t>Поступивший вопрос</w:t>
            </w:r>
          </w:p>
        </w:tc>
        <w:tc>
          <w:tcPr>
            <w:tcW w:w="4538" w:type="dxa"/>
            <w:vAlign w:val="center"/>
          </w:tcPr>
          <w:p w14:paraId="15203DE4" w14:textId="77777777" w:rsidR="00C6154F" w:rsidRDefault="00742F97">
            <w:pPr>
              <w:spacing w:before="120"/>
              <w:jc w:val="center"/>
              <w:outlineLvl w:val="0"/>
              <w:rPr>
                <w:rFonts w:ascii="Liberation Serif" w:hAnsi="Liberation Serif" w:cs="Liberation Serif"/>
                <w:b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Liberation Serif"/>
                <w:b/>
                <w:sz w:val="22"/>
                <w:szCs w:val="22"/>
                <w:lang w:eastAsia="en-US"/>
              </w:rPr>
              <w:t>Ответ Организатора</w:t>
            </w:r>
          </w:p>
        </w:tc>
      </w:tr>
      <w:tr w:rsidR="00C6154F" w14:paraId="77EF98FE" w14:textId="77777777">
        <w:trPr>
          <w:trHeight w:val="710"/>
        </w:trPr>
        <w:tc>
          <w:tcPr>
            <w:tcW w:w="675" w:type="dxa"/>
            <w:vAlign w:val="center"/>
          </w:tcPr>
          <w:p w14:paraId="55FED1EC" w14:textId="77777777" w:rsidR="00C6154F" w:rsidRDefault="00C6154F">
            <w:pPr>
              <w:pStyle w:val="af4"/>
              <w:numPr>
                <w:ilvl w:val="0"/>
                <w:numId w:val="4"/>
              </w:numPr>
              <w:spacing w:before="120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4960" w:type="dxa"/>
            <w:vAlign w:val="center"/>
          </w:tcPr>
          <w:p w14:paraId="2BC82746" w14:textId="77777777" w:rsidR="00C6154F" w:rsidRDefault="00742F97">
            <w:pPr>
              <w:pStyle w:val="af4"/>
              <w:spacing w:after="160" w:line="259" w:lineRule="auto"/>
              <w:ind w:left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п.3.3.6 Какие есть возможности предоставления тех. и бытового помещения для круглосуточной работы и нахождения персонала на объекте №19, а также 18 для дневного нахождения?</w:t>
            </w:r>
          </w:p>
        </w:tc>
        <w:tc>
          <w:tcPr>
            <w:tcW w:w="4538" w:type="dxa"/>
            <w:vAlign w:val="center"/>
          </w:tcPr>
          <w:p w14:paraId="3897686B" w14:textId="77777777" w:rsidR="00C6316A" w:rsidRPr="00CB15F8" w:rsidRDefault="00C6316A">
            <w:pPr>
              <w:spacing w:before="120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 w:rsidRPr="00CB15F8">
              <w:rPr>
                <w:rFonts w:ascii="Liberation Serif" w:hAnsi="Liberation Serif" w:cs="Liberation Serif"/>
                <w:sz w:val="22"/>
                <w:szCs w:val="22"/>
              </w:rPr>
              <w:t xml:space="preserve">Для круглосуточной работы дежурного персонала по объекту № </w:t>
            </w:r>
            <w:proofErr w:type="gramStart"/>
            <w:r w:rsidRPr="00CB15F8">
              <w:rPr>
                <w:rFonts w:ascii="Liberation Serif" w:hAnsi="Liberation Serif" w:cs="Liberation Serif"/>
                <w:sz w:val="22"/>
                <w:szCs w:val="22"/>
              </w:rPr>
              <w:t>18  предоставляется</w:t>
            </w:r>
            <w:proofErr w:type="gramEnd"/>
            <w:r w:rsidRPr="00CB15F8">
              <w:rPr>
                <w:rFonts w:ascii="Liberation Serif" w:hAnsi="Liberation Serif" w:cs="Liberation Serif"/>
                <w:sz w:val="22"/>
                <w:szCs w:val="22"/>
              </w:rPr>
              <w:t xml:space="preserve"> помещение (раздевалка).</w:t>
            </w:r>
          </w:p>
          <w:p w14:paraId="238DAF5C" w14:textId="77777777" w:rsidR="00C6154F" w:rsidRDefault="00C6316A">
            <w:pPr>
              <w:spacing w:before="120"/>
              <w:outlineLvl w:val="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Так же с</w:t>
            </w:r>
            <w:r w:rsidR="00742F97">
              <w:rPr>
                <w:rFonts w:ascii="Liberation Serif" w:hAnsi="Liberation Serif" w:cs="Liberation Serif"/>
                <w:sz w:val="22"/>
                <w:szCs w:val="22"/>
              </w:rPr>
              <w:t>м. 215637_Уведомление о внесении изменений в ЗД (1) от 25.12.2024 г.</w:t>
            </w:r>
          </w:p>
          <w:p w14:paraId="0D8D11C6" w14:textId="77777777" w:rsidR="0096516A" w:rsidRDefault="0096516A" w:rsidP="0096516A">
            <w:pPr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</w:tr>
      <w:tr w:rsidR="00C6154F" w14:paraId="175AD2B8" w14:textId="77777777">
        <w:trPr>
          <w:trHeight w:val="747"/>
        </w:trPr>
        <w:tc>
          <w:tcPr>
            <w:tcW w:w="675" w:type="dxa"/>
            <w:vAlign w:val="center"/>
          </w:tcPr>
          <w:p w14:paraId="3DCD2DBA" w14:textId="77777777" w:rsidR="00C6154F" w:rsidRDefault="00C6154F">
            <w:pPr>
              <w:pStyle w:val="af4"/>
              <w:numPr>
                <w:ilvl w:val="0"/>
                <w:numId w:val="2"/>
              </w:numPr>
              <w:spacing w:before="120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4960" w:type="dxa"/>
            <w:vAlign w:val="center"/>
          </w:tcPr>
          <w:p w14:paraId="03601051" w14:textId="77777777" w:rsidR="00C6154F" w:rsidRDefault="00742F97">
            <w:pPr>
              <w:pStyle w:val="af4"/>
              <w:spacing w:after="160" w:line="259" w:lineRule="auto"/>
              <w:ind w:left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п.3.4.1.2 Какой конечный перечень расходных / запасных частей и кол-во требуется для наличия у исполнителя?</w:t>
            </w:r>
          </w:p>
        </w:tc>
        <w:tc>
          <w:tcPr>
            <w:tcW w:w="4538" w:type="dxa"/>
            <w:vAlign w:val="center"/>
          </w:tcPr>
          <w:p w14:paraId="237DF161" w14:textId="487B6C82" w:rsidR="00C6154F" w:rsidRDefault="00742F97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Кабельная продукция — 50 м/</w:t>
            </w:r>
            <w:proofErr w:type="spellStart"/>
            <w:r>
              <w:rPr>
                <w:rFonts w:ascii="Liberation Serif" w:hAnsi="Liberation Serif" w:cs="Liberation Serif"/>
                <w:sz w:val="22"/>
                <w:szCs w:val="22"/>
              </w:rPr>
              <w:t>мес</w:t>
            </w:r>
            <w:proofErr w:type="spellEnd"/>
            <w:r>
              <w:rPr>
                <w:rFonts w:ascii="Liberation Serif" w:hAnsi="Liberation Serif" w:cs="Liberation Serif"/>
                <w:sz w:val="22"/>
                <w:szCs w:val="22"/>
              </w:rPr>
              <w:t>;</w:t>
            </w:r>
          </w:p>
          <w:p w14:paraId="31A1D9FA" w14:textId="188FFF80" w:rsidR="00C6154F" w:rsidRPr="009E2850" w:rsidRDefault="00742F97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Установочная продукция (боксы, щиты, розетки, выключатели, и т. п.)</w:t>
            </w:r>
            <w:r w:rsidR="00166D29" w:rsidRPr="009E2850">
              <w:rPr>
                <w:rFonts w:ascii="Liberation Serif" w:hAnsi="Liberation Serif" w:cs="Liberation Serif"/>
                <w:sz w:val="22"/>
                <w:szCs w:val="22"/>
              </w:rPr>
              <w:t>;</w:t>
            </w:r>
          </w:p>
          <w:p w14:paraId="29340717" w14:textId="67499BFA" w:rsidR="00C6154F" w:rsidRPr="009E2850" w:rsidRDefault="00742F97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Автоматические выключатели разных марок и номиналов</w:t>
            </w:r>
            <w:r w:rsidR="00166D29" w:rsidRPr="009E2850">
              <w:rPr>
                <w:rFonts w:ascii="Liberation Serif" w:hAnsi="Liberation Serif" w:cs="Liberation Serif"/>
                <w:sz w:val="22"/>
                <w:szCs w:val="22"/>
              </w:rPr>
              <w:t>;</w:t>
            </w:r>
          </w:p>
          <w:p w14:paraId="4C00CAD5" w14:textId="0DF1B4CB" w:rsidR="00C6154F" w:rsidRPr="009E2850" w:rsidRDefault="00742F97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Лампы типа ЛДС и светодиодные разных видов и марок</w:t>
            </w:r>
            <w:r w:rsidR="00166D29" w:rsidRPr="009E2850">
              <w:rPr>
                <w:rFonts w:ascii="Liberation Serif" w:hAnsi="Liberation Serif" w:cs="Liberation Serif"/>
                <w:sz w:val="22"/>
                <w:szCs w:val="22"/>
              </w:rPr>
              <w:t>;</w:t>
            </w:r>
          </w:p>
          <w:p w14:paraId="5572202C" w14:textId="0CB1839A" w:rsidR="00C6154F" w:rsidRPr="009E2850" w:rsidRDefault="00742F97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Светодиодные светильники — 6 шт.</w:t>
            </w:r>
            <w:r w:rsidR="00166D29" w:rsidRPr="009E2850">
              <w:rPr>
                <w:rFonts w:ascii="Liberation Serif" w:hAnsi="Liberation Serif" w:cs="Liberation Serif"/>
                <w:sz w:val="22"/>
                <w:szCs w:val="22"/>
              </w:rPr>
              <w:t>;</w:t>
            </w:r>
          </w:p>
          <w:p w14:paraId="16492D2D" w14:textId="111252BC" w:rsidR="00C6154F" w:rsidRPr="009E2850" w:rsidRDefault="00742F97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Диспенсеры для жидкого мыла (пен</w:t>
            </w:r>
            <w:r w:rsidR="005E1326">
              <w:rPr>
                <w:rFonts w:ascii="Liberation Serif" w:hAnsi="Liberation Serif" w:cs="Liberation Serif"/>
                <w:sz w:val="22"/>
                <w:szCs w:val="22"/>
              </w:rPr>
              <w:t>ы), диспенсеры для бумаги - по 2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Liberation Serif" w:hAnsi="Liberation Serif" w:cs="Liberation Serif"/>
                <w:sz w:val="22"/>
                <w:szCs w:val="22"/>
              </w:rPr>
              <w:t>шт</w:t>
            </w:r>
            <w:proofErr w:type="spellEnd"/>
            <w:r>
              <w:rPr>
                <w:rFonts w:ascii="Liberation Serif" w:hAnsi="Liberation Serif" w:cs="Liberation Serif"/>
                <w:sz w:val="22"/>
                <w:szCs w:val="22"/>
              </w:rPr>
              <w:t>/</w:t>
            </w:r>
            <w:proofErr w:type="spellStart"/>
            <w:r>
              <w:rPr>
                <w:rFonts w:ascii="Liberation Serif" w:hAnsi="Liberation Serif" w:cs="Liberation Serif"/>
                <w:sz w:val="22"/>
                <w:szCs w:val="22"/>
              </w:rPr>
              <w:t>мес</w:t>
            </w:r>
            <w:proofErr w:type="spellEnd"/>
            <w:r w:rsidR="00166D29" w:rsidRPr="009E2850">
              <w:rPr>
                <w:rFonts w:ascii="Liberation Serif" w:hAnsi="Liberation Serif" w:cs="Liberation Serif"/>
                <w:sz w:val="22"/>
                <w:szCs w:val="22"/>
              </w:rPr>
              <w:t>;</w:t>
            </w:r>
          </w:p>
          <w:p w14:paraId="1056CE20" w14:textId="37C3BC63" w:rsidR="00C6154F" w:rsidRDefault="00742F97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Запасные части для ремонта офисной мебели, стульев</w:t>
            </w:r>
            <w:r w:rsidR="009A1BE5">
              <w:rPr>
                <w:rFonts w:ascii="Liberation Serif" w:hAnsi="Liberation Serif" w:cs="Liberation Serif"/>
                <w:sz w:val="22"/>
                <w:szCs w:val="22"/>
              </w:rPr>
              <w:t>, кресел</w:t>
            </w:r>
            <w:r w:rsidR="00166D29" w:rsidRPr="009E2850">
              <w:rPr>
                <w:rFonts w:ascii="Liberation Serif" w:hAnsi="Liberation Serif" w:cs="Liberation Serif"/>
                <w:sz w:val="22"/>
                <w:szCs w:val="22"/>
              </w:rPr>
              <w:t>;</w:t>
            </w:r>
          </w:p>
          <w:p w14:paraId="6D2E4CA2" w14:textId="5C366BFA" w:rsidR="00C6154F" w:rsidRDefault="00742F97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Замки и комплектующие для ремонта дверей (личинки, накладки, планки</w:t>
            </w:r>
            <w:r w:rsidR="009A1BE5">
              <w:rPr>
                <w:rFonts w:ascii="Liberation Serif" w:hAnsi="Liberation Serif" w:cs="Liberation Serif"/>
                <w:sz w:val="22"/>
                <w:szCs w:val="22"/>
              </w:rPr>
              <w:t>, петли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и т.п.)</w:t>
            </w:r>
            <w:r w:rsidR="00166D29" w:rsidRPr="009E2850">
              <w:rPr>
                <w:rFonts w:ascii="Liberation Serif" w:hAnsi="Liberation Serif" w:cs="Liberation Serif"/>
                <w:sz w:val="22"/>
                <w:szCs w:val="22"/>
              </w:rPr>
              <w:t>;</w:t>
            </w:r>
          </w:p>
          <w:p w14:paraId="36148150" w14:textId="77777777" w:rsidR="00166D29" w:rsidRDefault="00742F97" w:rsidP="009E2850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Материалы и комплектующие для поддержания в рабочем состоянии оборудования, мебели, строительных конструкций и т. п.</w:t>
            </w:r>
          </w:p>
          <w:p w14:paraId="243EC6BC" w14:textId="1370509B" w:rsidR="00C6154F" w:rsidRDefault="00166D29" w:rsidP="009E2850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Д</w:t>
            </w:r>
            <w:r w:rsidRPr="00166D29">
              <w:rPr>
                <w:rFonts w:ascii="Liberation Serif" w:hAnsi="Liberation Serif" w:cs="Liberation Serif"/>
                <w:sz w:val="22"/>
                <w:szCs w:val="22"/>
              </w:rPr>
              <w:t>анный объем является ориентировочным согласно имеющемуся опыту</w:t>
            </w:r>
            <w:r w:rsidRPr="009E2850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</w:p>
        </w:tc>
      </w:tr>
      <w:tr w:rsidR="00C6154F" w14:paraId="1B787DB4" w14:textId="77777777">
        <w:trPr>
          <w:trHeight w:val="747"/>
        </w:trPr>
        <w:tc>
          <w:tcPr>
            <w:tcW w:w="675" w:type="dxa"/>
            <w:vAlign w:val="center"/>
          </w:tcPr>
          <w:p w14:paraId="1252AE12" w14:textId="77777777" w:rsidR="00C6154F" w:rsidRDefault="00C6154F">
            <w:pPr>
              <w:pStyle w:val="af4"/>
              <w:numPr>
                <w:ilvl w:val="0"/>
                <w:numId w:val="2"/>
              </w:numPr>
              <w:spacing w:before="120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4960" w:type="dxa"/>
            <w:vAlign w:val="center"/>
          </w:tcPr>
          <w:p w14:paraId="08EC981F" w14:textId="77777777" w:rsidR="00C6154F" w:rsidRDefault="00742F97">
            <w:pPr>
              <w:pStyle w:val="af4"/>
              <w:spacing w:after="160" w:line="259" w:lineRule="auto"/>
              <w:ind w:left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По каким объектам требуется предоставление экспертного заключения по результатам санитарно-эпидемиологической экспертизы лабораторных исследований качества воды питьевой, а также лабораторные протоколы микробиологического, органолептического и химического исследования проб питьевой воды?</w:t>
            </w:r>
          </w:p>
        </w:tc>
        <w:tc>
          <w:tcPr>
            <w:tcW w:w="4538" w:type="dxa"/>
            <w:vAlign w:val="center"/>
          </w:tcPr>
          <w:p w14:paraId="77949DD9" w14:textId="77777777" w:rsidR="00C6154F" w:rsidRDefault="00742F97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Требуется по объекту, расположенному по адресу: ЛО, Выборгский район, п. Рощино, ул. Советская, д.57</w:t>
            </w:r>
          </w:p>
        </w:tc>
      </w:tr>
      <w:tr w:rsidR="00C6154F" w14:paraId="53E41A10" w14:textId="77777777">
        <w:trPr>
          <w:trHeight w:val="747"/>
        </w:trPr>
        <w:tc>
          <w:tcPr>
            <w:tcW w:w="675" w:type="dxa"/>
            <w:vAlign w:val="center"/>
          </w:tcPr>
          <w:p w14:paraId="787B1D35" w14:textId="77777777" w:rsidR="00C6154F" w:rsidRDefault="00C6154F">
            <w:pPr>
              <w:pStyle w:val="af4"/>
              <w:numPr>
                <w:ilvl w:val="0"/>
                <w:numId w:val="2"/>
              </w:numPr>
              <w:spacing w:before="120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4960" w:type="dxa"/>
            <w:vAlign w:val="center"/>
          </w:tcPr>
          <w:p w14:paraId="261C6AA6" w14:textId="77777777" w:rsidR="00C6154F" w:rsidRDefault="00742F97">
            <w:pPr>
              <w:pStyle w:val="af4"/>
              <w:spacing w:after="160" w:line="259" w:lineRule="auto"/>
              <w:ind w:left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Как организовано хранение отработанных ртутьсодержащих ламп и светодиодных светильников на всех объектах ПСК, заключены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ли договора с лицензированной организацией по перевозке и обезвреживанию отходов повышенного класса опасности, паспорта на отходы и пр.?</w:t>
            </w:r>
          </w:p>
        </w:tc>
        <w:tc>
          <w:tcPr>
            <w:tcW w:w="4538" w:type="dxa"/>
            <w:vAlign w:val="center"/>
          </w:tcPr>
          <w:p w14:paraId="2B342777" w14:textId="77777777" w:rsidR="00C6154F" w:rsidRDefault="00742F97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 xml:space="preserve">Накопление, хранение, передача на утилизацию и ведение учета отхода «Лампы ртутные, ртутно-кварцевые,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lastRenderedPageBreak/>
              <w:t>люминесцентные, утратившие потребительские свойства» осуществляется силами и за счет средств Исполнителя.</w:t>
            </w:r>
          </w:p>
          <w:p w14:paraId="0ADACCD0" w14:textId="77777777" w:rsidR="00C6154F" w:rsidRDefault="00742F97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Лампы являются расходным материалом и закупаются Исполнителем в процессе обслуживания помещений Заказчика.</w:t>
            </w:r>
          </w:p>
          <w:p w14:paraId="06EFED1B" w14:textId="77777777" w:rsidR="00C6154F" w:rsidRDefault="00742F97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Отход «Лампы ртутные, ртутно-кварцевые, люминесцентные, утратившие потребительские свойства» не являются собственностью ОА «Петербургская сбытовая компания». </w:t>
            </w:r>
          </w:p>
          <w:p w14:paraId="3D67D85C" w14:textId="77777777" w:rsidR="00C6154F" w:rsidRDefault="00742F97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Места накопления отходов I класса опасности на объектах АО «Петербургская сбытовая компания» не предусмотрены.</w:t>
            </w:r>
          </w:p>
        </w:tc>
      </w:tr>
      <w:tr w:rsidR="00C6154F" w14:paraId="4C5BEF5D" w14:textId="77777777">
        <w:trPr>
          <w:trHeight w:val="747"/>
        </w:trPr>
        <w:tc>
          <w:tcPr>
            <w:tcW w:w="675" w:type="dxa"/>
            <w:vAlign w:val="center"/>
          </w:tcPr>
          <w:p w14:paraId="70C8AD14" w14:textId="77777777" w:rsidR="00C6154F" w:rsidRDefault="00C6154F">
            <w:pPr>
              <w:pStyle w:val="af4"/>
              <w:numPr>
                <w:ilvl w:val="0"/>
                <w:numId w:val="2"/>
              </w:numPr>
              <w:spacing w:before="120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4960" w:type="dxa"/>
            <w:vAlign w:val="center"/>
          </w:tcPr>
          <w:p w14:paraId="5DA4CD3A" w14:textId="77777777" w:rsidR="00C6154F" w:rsidRDefault="00742F97">
            <w:pPr>
              <w:pStyle w:val="af4"/>
              <w:spacing w:after="160" w:line="259" w:lineRule="auto"/>
              <w:ind w:left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Приложение №1 п.1.1.2 Что подразумевает прокладка кабеля?</w:t>
            </w:r>
          </w:p>
        </w:tc>
        <w:tc>
          <w:tcPr>
            <w:tcW w:w="4538" w:type="dxa"/>
            <w:vAlign w:val="center"/>
          </w:tcPr>
          <w:p w14:paraId="166218BE" w14:textId="77777777" w:rsidR="00C6154F" w:rsidRDefault="00742F97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Прокладка КЛ-0,4-0,22 </w:t>
            </w:r>
            <w:proofErr w:type="spellStart"/>
            <w:r>
              <w:rPr>
                <w:rFonts w:ascii="Liberation Serif" w:hAnsi="Liberation Serif" w:cs="Liberation Serif"/>
                <w:sz w:val="22"/>
                <w:szCs w:val="22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для подключения дополнительных </w:t>
            </w:r>
            <w:proofErr w:type="spellStart"/>
            <w:r>
              <w:rPr>
                <w:rFonts w:ascii="Liberation Serif" w:hAnsi="Liberation Serif" w:cs="Liberation Serif"/>
                <w:sz w:val="22"/>
                <w:szCs w:val="22"/>
              </w:rPr>
              <w:t>энергоприемников</w:t>
            </w:r>
            <w:proofErr w:type="spellEnd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типа вендинговых автоматов, кофемашин, дополнительных светильников, рекламных вывесок, и т. п. по стенам, лоткам, </w:t>
            </w:r>
            <w:proofErr w:type="gramStart"/>
            <w:r>
              <w:rPr>
                <w:rFonts w:ascii="Liberation Serif" w:hAnsi="Liberation Serif" w:cs="Liberation Serif"/>
                <w:sz w:val="22"/>
                <w:szCs w:val="22"/>
              </w:rPr>
              <w:t>в меж</w:t>
            </w:r>
            <w:proofErr w:type="gramEnd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потолочном пространстве на действующих объектах обслуживания и прилежащий территории от РЩ-0,4 </w:t>
            </w:r>
            <w:proofErr w:type="spellStart"/>
            <w:r>
              <w:rPr>
                <w:rFonts w:ascii="Liberation Serif" w:hAnsi="Liberation Serif" w:cs="Liberation Serif"/>
                <w:sz w:val="22"/>
                <w:szCs w:val="22"/>
              </w:rPr>
              <w:t>кВ</w:t>
            </w:r>
            <w:proofErr w:type="spellEnd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или при необходимости восстановления действующих линий в случае выхода из строя.</w:t>
            </w:r>
          </w:p>
        </w:tc>
      </w:tr>
      <w:tr w:rsidR="00C6154F" w14:paraId="3E4DCF8D" w14:textId="77777777">
        <w:trPr>
          <w:trHeight w:val="747"/>
        </w:trPr>
        <w:tc>
          <w:tcPr>
            <w:tcW w:w="675" w:type="dxa"/>
            <w:vAlign w:val="center"/>
          </w:tcPr>
          <w:p w14:paraId="7DFAA16B" w14:textId="77777777" w:rsidR="00C6154F" w:rsidRDefault="00C6154F">
            <w:pPr>
              <w:pStyle w:val="af4"/>
              <w:numPr>
                <w:ilvl w:val="0"/>
                <w:numId w:val="2"/>
              </w:numPr>
              <w:spacing w:before="120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4960" w:type="dxa"/>
            <w:vAlign w:val="center"/>
          </w:tcPr>
          <w:p w14:paraId="130F6F86" w14:textId="77777777" w:rsidR="00C6154F" w:rsidRDefault="00742F97">
            <w:pPr>
              <w:pStyle w:val="af4"/>
              <w:spacing w:after="160" w:line="259" w:lineRule="auto"/>
              <w:ind w:left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Приложение №1 п.1.1.3 Какое количество и модель </w:t>
            </w:r>
            <w:proofErr w:type="spellStart"/>
            <w:r>
              <w:rPr>
                <w:rFonts w:ascii="Liberation Serif" w:hAnsi="Liberation Serif" w:cs="Liberation Serif"/>
                <w:sz w:val="22"/>
                <w:szCs w:val="22"/>
              </w:rPr>
              <w:t>электро</w:t>
            </w:r>
            <w:proofErr w:type="spellEnd"/>
            <w:r>
              <w:rPr>
                <w:rFonts w:ascii="Liberation Serif" w:hAnsi="Liberation Serif" w:cs="Liberation Serif"/>
                <w:sz w:val="22"/>
                <w:szCs w:val="22"/>
              </w:rPr>
              <w:t>, газовых и дизельных котлов требуется обслуживать?</w:t>
            </w:r>
          </w:p>
        </w:tc>
        <w:tc>
          <w:tcPr>
            <w:tcW w:w="4538" w:type="dxa"/>
            <w:vAlign w:val="center"/>
          </w:tcPr>
          <w:p w14:paraId="52361FA6" w14:textId="3966405C" w:rsidR="00C6154F" w:rsidRDefault="00742F97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proofErr w:type="spellStart"/>
            <w:r>
              <w:rPr>
                <w:rFonts w:ascii="Liberation Serif" w:hAnsi="Liberation Serif" w:cs="Liberation Serif"/>
                <w:sz w:val="22"/>
                <w:szCs w:val="22"/>
              </w:rPr>
              <w:t>Электрокотлы</w:t>
            </w:r>
            <w:proofErr w:type="spellEnd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типа DAKON PTE 30 или </w:t>
            </w:r>
            <w:proofErr w:type="gramStart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аналогичные  </w:t>
            </w:r>
            <w:r w:rsidR="00166D29" w:rsidRPr="009E2850">
              <w:rPr>
                <w:rFonts w:ascii="Liberation Serif" w:hAnsi="Liberation Serif" w:cs="Liberation Serif"/>
                <w:sz w:val="22"/>
                <w:szCs w:val="22"/>
              </w:rPr>
              <w:t>-</w:t>
            </w:r>
            <w:proofErr w:type="gramEnd"/>
            <w:r w:rsidR="00166D29" w:rsidRPr="009E2850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8 </w:t>
            </w:r>
            <w:proofErr w:type="spellStart"/>
            <w:r>
              <w:rPr>
                <w:rFonts w:ascii="Liberation Serif" w:hAnsi="Liberation Serif" w:cs="Liberation Serif"/>
                <w:sz w:val="22"/>
                <w:szCs w:val="22"/>
              </w:rPr>
              <w:t>шт</w:t>
            </w:r>
            <w:proofErr w:type="spellEnd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(стандартное ТО),</w:t>
            </w:r>
          </w:p>
          <w:p w14:paraId="37B538B8" w14:textId="5FCD96CD" w:rsidR="00C6154F" w:rsidRDefault="00166D29" w:rsidP="00984598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 w:rsidRPr="009E2850">
              <w:rPr>
                <w:rFonts w:ascii="Liberation Serif" w:hAnsi="Liberation Serif" w:cs="Liberation Serif"/>
                <w:sz w:val="22"/>
                <w:szCs w:val="22"/>
              </w:rPr>
              <w:t>Г</w:t>
            </w:r>
            <w:r w:rsidR="00742F97">
              <w:rPr>
                <w:rFonts w:ascii="Liberation Serif" w:hAnsi="Liberation Serif" w:cs="Liberation Serif"/>
                <w:sz w:val="22"/>
                <w:szCs w:val="22"/>
              </w:rPr>
              <w:t>азовы</w:t>
            </w:r>
            <w:r w:rsidRPr="009E2850">
              <w:rPr>
                <w:rFonts w:ascii="Liberation Serif" w:hAnsi="Liberation Serif" w:cs="Liberation Serif"/>
                <w:sz w:val="22"/>
                <w:szCs w:val="22"/>
              </w:rPr>
              <w:t>е котлы – 2 шт.</w:t>
            </w:r>
            <w:r w:rsidR="00742F97">
              <w:rPr>
                <w:rFonts w:ascii="Liberation Serif" w:hAnsi="Liberation Serif" w:cs="Liberation Serif"/>
                <w:sz w:val="22"/>
                <w:szCs w:val="22"/>
              </w:rPr>
              <w:t xml:space="preserve"> (</w:t>
            </w:r>
            <w:r w:rsidR="00984598">
              <w:rPr>
                <w:rFonts w:ascii="Liberation Serif" w:hAnsi="Liberation Serif" w:cs="Liberation Serif"/>
                <w:sz w:val="22"/>
                <w:szCs w:val="22"/>
                <w:lang w:val="en-US"/>
              </w:rPr>
              <w:t>THERM</w:t>
            </w:r>
            <w:r w:rsidR="00984598" w:rsidRPr="003D6DB5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984598">
              <w:rPr>
                <w:rFonts w:ascii="Liberation Serif" w:hAnsi="Liberation Serif" w:cs="Liberation Serif"/>
                <w:sz w:val="22"/>
                <w:szCs w:val="22"/>
                <w:lang w:val="en-US"/>
              </w:rPr>
              <w:t>DUO</w:t>
            </w:r>
            <w:r w:rsidR="00984598" w:rsidRPr="003D6DB5">
              <w:rPr>
                <w:rFonts w:ascii="Liberation Serif" w:hAnsi="Liberation Serif" w:cs="Liberation Serif"/>
                <w:sz w:val="22"/>
                <w:szCs w:val="22"/>
              </w:rPr>
              <w:t xml:space="preserve"> 50 </w:t>
            </w:r>
            <w:r w:rsidR="00984598">
              <w:rPr>
                <w:rFonts w:ascii="Liberation Serif" w:hAnsi="Liberation Serif" w:cs="Liberation Serif"/>
                <w:sz w:val="22"/>
                <w:szCs w:val="22"/>
                <w:lang w:val="en-US"/>
              </w:rPr>
              <w:t>T</w:t>
            </w:r>
            <w:r w:rsidR="00984598" w:rsidRPr="00984598">
              <w:rPr>
                <w:rFonts w:ascii="Liberation Serif" w:hAnsi="Liberation Serif" w:cs="Liberation Serif"/>
                <w:sz w:val="22"/>
                <w:szCs w:val="22"/>
              </w:rPr>
              <w:t>.</w:t>
            </w:r>
            <w:r w:rsidR="00984598">
              <w:rPr>
                <w:rFonts w:ascii="Liberation Serif" w:hAnsi="Liberation Serif" w:cs="Liberation Serif"/>
                <w:sz w:val="22"/>
                <w:szCs w:val="22"/>
                <w:lang w:val="en-US"/>
              </w:rPr>
              <w:t>A</w:t>
            </w:r>
            <w:r w:rsidRPr="009E2850">
              <w:rPr>
                <w:rFonts w:ascii="Liberation Serif" w:hAnsi="Liberation Serif" w:cs="Liberation Serif"/>
                <w:sz w:val="22"/>
                <w:szCs w:val="22"/>
              </w:rPr>
              <w:t xml:space="preserve">,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стандартное ТО</w:t>
            </w:r>
            <w:r w:rsidR="00742F97">
              <w:rPr>
                <w:rFonts w:ascii="Liberation Serif" w:hAnsi="Liberation Serif" w:cs="Liberation Serif"/>
                <w:sz w:val="22"/>
                <w:szCs w:val="22"/>
              </w:rPr>
              <w:t>)</w:t>
            </w:r>
          </w:p>
        </w:tc>
      </w:tr>
      <w:tr w:rsidR="00C6154F" w14:paraId="570A3618" w14:textId="77777777">
        <w:trPr>
          <w:trHeight w:val="747"/>
        </w:trPr>
        <w:tc>
          <w:tcPr>
            <w:tcW w:w="675" w:type="dxa"/>
            <w:vAlign w:val="center"/>
          </w:tcPr>
          <w:p w14:paraId="4A2017F5" w14:textId="77777777" w:rsidR="00C6154F" w:rsidRDefault="00C6154F">
            <w:pPr>
              <w:pStyle w:val="af4"/>
              <w:numPr>
                <w:ilvl w:val="0"/>
                <w:numId w:val="2"/>
              </w:numPr>
              <w:spacing w:before="120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4960" w:type="dxa"/>
            <w:vAlign w:val="center"/>
          </w:tcPr>
          <w:p w14:paraId="4C43F3A3" w14:textId="77777777" w:rsidR="00C6154F" w:rsidRDefault="00742F97">
            <w:pPr>
              <w:pStyle w:val="af4"/>
              <w:spacing w:after="160" w:line="259" w:lineRule="auto"/>
              <w:ind w:left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Приложение №1 п.1.4.2, Таблиц №2 4.ч. п.1, </w:t>
            </w:r>
            <w:proofErr w:type="gramStart"/>
            <w:r>
              <w:rPr>
                <w:rFonts w:ascii="Liberation Serif" w:hAnsi="Liberation Serif" w:cs="Liberation Serif"/>
                <w:sz w:val="22"/>
                <w:szCs w:val="22"/>
              </w:rPr>
              <w:t>2  Какая</w:t>
            </w:r>
            <w:proofErr w:type="gramEnd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протяженность канализационных труб, их диаметр, кол-во колодцев , тип септиков  </w:t>
            </w:r>
            <w:proofErr w:type="spellStart"/>
            <w:r>
              <w:rPr>
                <w:rFonts w:ascii="Liberation Serif" w:hAnsi="Liberation Serif" w:cs="Liberation Serif"/>
                <w:sz w:val="22"/>
                <w:szCs w:val="22"/>
              </w:rPr>
              <w:t>и.т.д</w:t>
            </w:r>
            <w:proofErr w:type="spellEnd"/>
            <w:r>
              <w:rPr>
                <w:rFonts w:ascii="Liberation Serif" w:hAnsi="Liberation Serif" w:cs="Liberation Serif"/>
                <w:sz w:val="22"/>
                <w:szCs w:val="22"/>
              </w:rPr>
              <w:t>.?</w:t>
            </w:r>
          </w:p>
        </w:tc>
        <w:tc>
          <w:tcPr>
            <w:tcW w:w="4538" w:type="dxa"/>
            <w:vAlign w:val="center"/>
          </w:tcPr>
          <w:p w14:paraId="65E681B0" w14:textId="77777777" w:rsidR="00C6154F" w:rsidRDefault="00742F97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Канализационные </w:t>
            </w:r>
            <w:proofErr w:type="gramStart"/>
            <w:r>
              <w:rPr>
                <w:rFonts w:ascii="Liberation Serif" w:hAnsi="Liberation Serif" w:cs="Liberation Serif"/>
                <w:sz w:val="22"/>
                <w:szCs w:val="22"/>
              </w:rPr>
              <w:t>трубы  900</w:t>
            </w:r>
            <w:proofErr w:type="gramEnd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м, D-110 мм, 12 колодцев, 2 - пластиковых септика от офисных двухэтажных зданий.</w:t>
            </w:r>
          </w:p>
        </w:tc>
      </w:tr>
      <w:tr w:rsidR="00C6154F" w14:paraId="13A86E21" w14:textId="77777777">
        <w:trPr>
          <w:trHeight w:val="747"/>
        </w:trPr>
        <w:tc>
          <w:tcPr>
            <w:tcW w:w="675" w:type="dxa"/>
            <w:vAlign w:val="center"/>
          </w:tcPr>
          <w:p w14:paraId="3DCA2BE8" w14:textId="77777777" w:rsidR="00C6154F" w:rsidRDefault="00C6154F">
            <w:pPr>
              <w:pStyle w:val="af4"/>
              <w:numPr>
                <w:ilvl w:val="0"/>
                <w:numId w:val="2"/>
              </w:numPr>
              <w:spacing w:before="120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4960" w:type="dxa"/>
            <w:vAlign w:val="center"/>
          </w:tcPr>
          <w:p w14:paraId="1003406C" w14:textId="77777777" w:rsidR="00C6154F" w:rsidRDefault="00742F97">
            <w:pPr>
              <w:pStyle w:val="af4"/>
              <w:spacing w:after="160" w:line="259" w:lineRule="auto"/>
              <w:ind w:left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Приложение №1 п.1.5 Что входит в обслуживание фильтров скважины и их количество?</w:t>
            </w:r>
          </w:p>
        </w:tc>
        <w:tc>
          <w:tcPr>
            <w:tcW w:w="4538" w:type="dxa"/>
            <w:vAlign w:val="center"/>
          </w:tcPr>
          <w:p w14:paraId="67CB1A3E" w14:textId="77777777" w:rsidR="00C6154F" w:rsidRDefault="00D10B4B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Ф</w:t>
            </w:r>
            <w:r w:rsidR="00742F97">
              <w:rPr>
                <w:rFonts w:ascii="Liberation Serif" w:hAnsi="Liberation Serif" w:cs="Liberation Serif"/>
                <w:sz w:val="22"/>
                <w:szCs w:val="22"/>
              </w:rPr>
              <w:t>ильтр типа Гейзер (TM.F67C1/TM.F 67C2)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 w:rsidR="00742F97">
              <w:rPr>
                <w:rFonts w:ascii="Liberation Serif" w:hAnsi="Liberation Serif" w:cs="Liberation Serif"/>
                <w:sz w:val="22"/>
                <w:szCs w:val="22"/>
              </w:rPr>
              <w:t>с автоматическим управлением, ориентировочный размер корпуса D-366 х H-1674 мм.</w:t>
            </w:r>
          </w:p>
          <w:p w14:paraId="75BAA066" w14:textId="77777777" w:rsidR="00C6154F" w:rsidRDefault="00742F97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В обслуживание входит: ТО- </w:t>
            </w:r>
            <w:proofErr w:type="spellStart"/>
            <w:r>
              <w:rPr>
                <w:rFonts w:ascii="Liberation Serif" w:hAnsi="Liberation Serif" w:cs="Liberation Serif"/>
                <w:sz w:val="22"/>
                <w:szCs w:val="22"/>
              </w:rPr>
              <w:t>дренажно</w:t>
            </w:r>
            <w:proofErr w:type="spellEnd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распределительной системы, промывка, замена фильтрующей загрузки.</w:t>
            </w:r>
          </w:p>
        </w:tc>
      </w:tr>
      <w:tr w:rsidR="00C6154F" w14:paraId="17427AA5" w14:textId="77777777">
        <w:trPr>
          <w:trHeight w:val="747"/>
        </w:trPr>
        <w:tc>
          <w:tcPr>
            <w:tcW w:w="675" w:type="dxa"/>
            <w:vAlign w:val="center"/>
          </w:tcPr>
          <w:p w14:paraId="3F95B23E" w14:textId="77777777" w:rsidR="00C6154F" w:rsidRDefault="00C6154F">
            <w:pPr>
              <w:pStyle w:val="af4"/>
              <w:numPr>
                <w:ilvl w:val="0"/>
                <w:numId w:val="2"/>
              </w:numPr>
              <w:spacing w:before="120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4960" w:type="dxa"/>
            <w:vAlign w:val="center"/>
          </w:tcPr>
          <w:p w14:paraId="6CE3CE96" w14:textId="77777777" w:rsidR="00C6154F" w:rsidRDefault="00742F97">
            <w:pPr>
              <w:pStyle w:val="af4"/>
              <w:spacing w:after="160" w:line="259" w:lineRule="auto"/>
              <w:ind w:left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Таблиц №2 1.ч. п.2. Как предполагается осуществлять переключение АВР персоналом исполнителя в течении 5 минут после уведомления если на объекте № 18 заданием </w:t>
            </w:r>
            <w:proofErr w:type="gramStart"/>
            <w:r>
              <w:rPr>
                <w:rFonts w:ascii="Liberation Serif" w:hAnsi="Liberation Serif" w:cs="Liberation Serif"/>
                <w:sz w:val="22"/>
                <w:szCs w:val="22"/>
              </w:rPr>
              <w:t>не  присутствует</w:t>
            </w:r>
            <w:proofErr w:type="gramEnd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круглосуточный дежурный персонал?</w:t>
            </w:r>
          </w:p>
        </w:tc>
        <w:tc>
          <w:tcPr>
            <w:tcW w:w="4538" w:type="dxa"/>
            <w:vAlign w:val="center"/>
          </w:tcPr>
          <w:p w14:paraId="7A793711" w14:textId="77777777" w:rsidR="00C6154F" w:rsidRDefault="00742F97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На объекте №18 необходимо круглосуточное присутствие дежурных электромонтеров для поддержания работы АВР, ручного переключения вводов и ликвидации аварийных ситуаций.</w:t>
            </w:r>
          </w:p>
        </w:tc>
      </w:tr>
      <w:tr w:rsidR="00C6154F" w14:paraId="333A275D" w14:textId="77777777">
        <w:trPr>
          <w:trHeight w:val="747"/>
        </w:trPr>
        <w:tc>
          <w:tcPr>
            <w:tcW w:w="675" w:type="dxa"/>
            <w:vAlign w:val="center"/>
          </w:tcPr>
          <w:p w14:paraId="6C67BBF8" w14:textId="77777777" w:rsidR="00C6154F" w:rsidRDefault="00C6154F">
            <w:pPr>
              <w:pStyle w:val="af4"/>
              <w:numPr>
                <w:ilvl w:val="0"/>
                <w:numId w:val="2"/>
              </w:numPr>
              <w:spacing w:before="120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4960" w:type="dxa"/>
            <w:vAlign w:val="center"/>
          </w:tcPr>
          <w:p w14:paraId="62A3037D" w14:textId="77777777" w:rsidR="00C6154F" w:rsidRDefault="00742F97">
            <w:pPr>
              <w:pStyle w:val="af4"/>
              <w:spacing w:after="160" w:line="259" w:lineRule="auto"/>
              <w:ind w:left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Таблиц №2 1.ч. п.6. В перечне оборудования для подключения есть подключение кондиционера. Имеется ввиду полный монтаж сплит системы?</w:t>
            </w:r>
          </w:p>
        </w:tc>
        <w:tc>
          <w:tcPr>
            <w:tcW w:w="4538" w:type="dxa"/>
            <w:vAlign w:val="center"/>
          </w:tcPr>
          <w:p w14:paraId="22C9CFEB" w14:textId="77777777" w:rsidR="00C6154F" w:rsidRDefault="00742F97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Монтаж и обслуживание кондиционеров (сплит систем) выполняется подрядной организацией</w:t>
            </w:r>
            <w:r w:rsidR="00DB326F">
              <w:rPr>
                <w:rFonts w:ascii="Liberation Serif" w:hAnsi="Liberation Serif" w:cs="Liberation Serif"/>
                <w:sz w:val="22"/>
                <w:szCs w:val="22"/>
              </w:rPr>
              <w:t xml:space="preserve"> (не входит в объем данного ТЗ)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, по данному пу</w:t>
            </w:r>
            <w:r w:rsidR="00DB326F">
              <w:rPr>
                <w:rFonts w:ascii="Liberation Serif" w:hAnsi="Liberation Serif" w:cs="Liberation Serif"/>
                <w:sz w:val="22"/>
                <w:szCs w:val="22"/>
              </w:rPr>
              <w:t>н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кту подразумевается подключение питающей линии</w:t>
            </w:r>
          </w:p>
        </w:tc>
      </w:tr>
      <w:tr w:rsidR="00C6154F" w14:paraId="1E33D3B9" w14:textId="77777777">
        <w:trPr>
          <w:trHeight w:val="747"/>
        </w:trPr>
        <w:tc>
          <w:tcPr>
            <w:tcW w:w="675" w:type="dxa"/>
            <w:vAlign w:val="center"/>
          </w:tcPr>
          <w:p w14:paraId="5904EF14" w14:textId="77777777" w:rsidR="00C6154F" w:rsidRDefault="00C6154F">
            <w:pPr>
              <w:pStyle w:val="af4"/>
              <w:numPr>
                <w:ilvl w:val="0"/>
                <w:numId w:val="2"/>
              </w:numPr>
              <w:spacing w:before="120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4960" w:type="dxa"/>
            <w:vAlign w:val="center"/>
          </w:tcPr>
          <w:p w14:paraId="2D54B95E" w14:textId="77777777" w:rsidR="00C6154F" w:rsidRDefault="00742F97">
            <w:pPr>
              <w:pStyle w:val="af4"/>
              <w:spacing w:after="160" w:line="259" w:lineRule="auto"/>
              <w:ind w:left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Таблиц №2 2.ч. п.2 Какие автоматические двери установлены (модель, тип, кол-во) и на каких объектах?</w:t>
            </w:r>
          </w:p>
        </w:tc>
        <w:tc>
          <w:tcPr>
            <w:tcW w:w="4538" w:type="dxa"/>
            <w:vAlign w:val="center"/>
          </w:tcPr>
          <w:p w14:paraId="26582297" w14:textId="77777777" w:rsidR="00C6154F" w:rsidRDefault="00742F97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Автоматические двери на объектах в данное время не установлены и не эксплуатируются, но при возможном монтаже данного типа дверей потребуется их ТО.</w:t>
            </w:r>
          </w:p>
        </w:tc>
      </w:tr>
      <w:tr w:rsidR="00C6154F" w14:paraId="6C4DA238" w14:textId="77777777">
        <w:trPr>
          <w:trHeight w:val="747"/>
        </w:trPr>
        <w:tc>
          <w:tcPr>
            <w:tcW w:w="675" w:type="dxa"/>
            <w:vAlign w:val="center"/>
          </w:tcPr>
          <w:p w14:paraId="454E2404" w14:textId="77777777" w:rsidR="00C6154F" w:rsidRDefault="00C6154F">
            <w:pPr>
              <w:pStyle w:val="af4"/>
              <w:numPr>
                <w:ilvl w:val="0"/>
                <w:numId w:val="2"/>
              </w:numPr>
              <w:spacing w:before="120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4960" w:type="dxa"/>
            <w:vAlign w:val="center"/>
          </w:tcPr>
          <w:p w14:paraId="61C8960D" w14:textId="77777777" w:rsidR="00C6154F" w:rsidRDefault="00742F97">
            <w:pPr>
              <w:pStyle w:val="af4"/>
              <w:spacing w:after="160" w:line="259" w:lineRule="auto"/>
              <w:ind w:left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Таблиц №2 3.ч. п.10 На каких адресах требуются установка противоскользящих ковров?</w:t>
            </w:r>
          </w:p>
        </w:tc>
        <w:tc>
          <w:tcPr>
            <w:tcW w:w="4538" w:type="dxa"/>
            <w:vAlign w:val="center"/>
          </w:tcPr>
          <w:p w14:paraId="67316070" w14:textId="77777777" w:rsidR="00C6154F" w:rsidRDefault="00742F97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Установка противоскользящих ковриков требуется на крылечках зданий, заявки направляются Заказчиком Исполнителю по потребности в установке ковриков на объектах Заказчика, адреса объектов, указаны </w:t>
            </w:r>
            <w:proofErr w:type="gramStart"/>
            <w:r>
              <w:rPr>
                <w:rFonts w:ascii="Liberation Serif" w:hAnsi="Liberation Serif" w:cs="Liberation Serif"/>
                <w:sz w:val="22"/>
                <w:szCs w:val="22"/>
              </w:rPr>
              <w:t>в  Договоре</w:t>
            </w:r>
            <w:proofErr w:type="gramEnd"/>
            <w:r>
              <w:rPr>
                <w:rFonts w:ascii="Liberation Serif" w:hAnsi="Liberation Serif" w:cs="Liberation Serif"/>
                <w:sz w:val="22"/>
                <w:szCs w:val="22"/>
              </w:rPr>
              <w:t>, в Приложении № 1.</w:t>
            </w:r>
          </w:p>
        </w:tc>
      </w:tr>
      <w:tr w:rsidR="00C6154F" w14:paraId="598D56C2" w14:textId="77777777">
        <w:trPr>
          <w:trHeight w:val="747"/>
        </w:trPr>
        <w:tc>
          <w:tcPr>
            <w:tcW w:w="675" w:type="dxa"/>
            <w:vAlign w:val="center"/>
          </w:tcPr>
          <w:p w14:paraId="79553002" w14:textId="77777777" w:rsidR="00C6154F" w:rsidRDefault="00C6154F">
            <w:pPr>
              <w:pStyle w:val="af4"/>
              <w:numPr>
                <w:ilvl w:val="0"/>
                <w:numId w:val="2"/>
              </w:numPr>
              <w:spacing w:before="120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4960" w:type="dxa"/>
            <w:vAlign w:val="center"/>
          </w:tcPr>
          <w:p w14:paraId="541FABB2" w14:textId="77777777" w:rsidR="00C6154F" w:rsidRDefault="00742F97">
            <w:pPr>
              <w:pStyle w:val="af4"/>
              <w:spacing w:after="160" w:line="259" w:lineRule="auto"/>
              <w:ind w:left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Таблиц №2 6.ч. п.9 2 Какие подъемно-секционные ворота установлены (модель, тип, кол-во) и на каких объектах?</w:t>
            </w:r>
          </w:p>
        </w:tc>
        <w:tc>
          <w:tcPr>
            <w:tcW w:w="4538" w:type="dxa"/>
            <w:vAlign w:val="center"/>
          </w:tcPr>
          <w:p w14:paraId="5E0AA5F3" w14:textId="77777777" w:rsidR="00C6154F" w:rsidRDefault="00742F97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Стандартные подъемно - секционные ворота, оборудованные </w:t>
            </w:r>
            <w:proofErr w:type="gramStart"/>
            <w:r>
              <w:rPr>
                <w:rFonts w:ascii="Liberation Serif" w:hAnsi="Liberation Serif" w:cs="Liberation Serif"/>
                <w:sz w:val="22"/>
                <w:szCs w:val="22"/>
              </w:rPr>
              <w:t>торсионными пружинами</w:t>
            </w:r>
            <w:proofErr w:type="gramEnd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установленными на валу в верхней части проема, объект№18 — 1шт.</w:t>
            </w:r>
          </w:p>
        </w:tc>
      </w:tr>
      <w:tr w:rsidR="00C6154F" w14:paraId="2FD57ADF" w14:textId="77777777">
        <w:trPr>
          <w:trHeight w:val="747"/>
        </w:trPr>
        <w:tc>
          <w:tcPr>
            <w:tcW w:w="675" w:type="dxa"/>
            <w:vAlign w:val="center"/>
          </w:tcPr>
          <w:p w14:paraId="1E463781" w14:textId="77777777" w:rsidR="00C6154F" w:rsidRDefault="00C6154F">
            <w:pPr>
              <w:pStyle w:val="af4"/>
              <w:numPr>
                <w:ilvl w:val="0"/>
                <w:numId w:val="2"/>
              </w:numPr>
              <w:spacing w:before="120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4960" w:type="dxa"/>
            <w:vAlign w:val="center"/>
          </w:tcPr>
          <w:p w14:paraId="06CC2057" w14:textId="77777777" w:rsidR="00C6154F" w:rsidRDefault="00742F97">
            <w:pPr>
              <w:pStyle w:val="af4"/>
              <w:spacing w:after="160" w:line="259" w:lineRule="auto"/>
              <w:ind w:left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Таблиц </w:t>
            </w:r>
            <w:proofErr w:type="gramStart"/>
            <w:r>
              <w:rPr>
                <w:rFonts w:ascii="Liberation Serif" w:hAnsi="Liberation Serif" w:cs="Liberation Serif"/>
                <w:sz w:val="22"/>
                <w:szCs w:val="22"/>
              </w:rPr>
              <w:t>№3 В</w:t>
            </w:r>
            <w:proofErr w:type="gramEnd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1.5 Сколько ТП необходимо сдавать для получения актов допуска к отопительному сезону и какие объекты?</w:t>
            </w:r>
          </w:p>
        </w:tc>
        <w:tc>
          <w:tcPr>
            <w:tcW w:w="4538" w:type="dxa"/>
            <w:vAlign w:val="center"/>
          </w:tcPr>
          <w:p w14:paraId="6001603A" w14:textId="0BFB731A" w:rsidR="00C6154F" w:rsidRDefault="00742F97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Акты допуска необходимы на 4-ИТП объекты №№</w:t>
            </w:r>
            <w:r w:rsidR="003D6DB5" w:rsidRPr="003D6DB5">
              <w:rPr>
                <w:rFonts w:ascii="Liberation Serif" w:hAnsi="Liberation Serif" w:cs="Liberation Serif"/>
                <w:sz w:val="22"/>
                <w:szCs w:val="22"/>
              </w:rPr>
              <w:t xml:space="preserve">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10, 17, 18, 21.</w:t>
            </w:r>
          </w:p>
        </w:tc>
      </w:tr>
      <w:tr w:rsidR="00C6154F" w14:paraId="39078784" w14:textId="77777777">
        <w:trPr>
          <w:trHeight w:val="747"/>
        </w:trPr>
        <w:tc>
          <w:tcPr>
            <w:tcW w:w="675" w:type="dxa"/>
            <w:vAlign w:val="center"/>
          </w:tcPr>
          <w:p w14:paraId="2BD782C6" w14:textId="77777777" w:rsidR="00C6154F" w:rsidRDefault="00C6154F">
            <w:pPr>
              <w:pStyle w:val="af4"/>
              <w:numPr>
                <w:ilvl w:val="0"/>
                <w:numId w:val="2"/>
              </w:numPr>
              <w:spacing w:before="120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4960" w:type="dxa"/>
            <w:vAlign w:val="center"/>
          </w:tcPr>
          <w:p w14:paraId="05C09D88" w14:textId="77777777" w:rsidR="00C6154F" w:rsidRDefault="00742F97">
            <w:pPr>
              <w:pStyle w:val="af4"/>
              <w:spacing w:after="160" w:line="259" w:lineRule="auto"/>
              <w:ind w:left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Таблиц №3 Г </w:t>
            </w:r>
            <w:proofErr w:type="gramStart"/>
            <w:r>
              <w:rPr>
                <w:rFonts w:ascii="Liberation Serif" w:hAnsi="Liberation Serif" w:cs="Liberation Serif"/>
                <w:sz w:val="22"/>
                <w:szCs w:val="22"/>
              </w:rPr>
              <w:t>2.3  Количество</w:t>
            </w:r>
            <w:proofErr w:type="gramEnd"/>
            <w:r>
              <w:rPr>
                <w:rFonts w:ascii="Liberation Serif" w:hAnsi="Liberation Serif" w:cs="Liberation Serif"/>
                <w:sz w:val="22"/>
                <w:szCs w:val="22"/>
              </w:rPr>
              <w:t xml:space="preserve"> узлов учета тепла и состав и адреса?</w:t>
            </w:r>
          </w:p>
        </w:tc>
        <w:tc>
          <w:tcPr>
            <w:tcW w:w="4538" w:type="dxa"/>
            <w:vAlign w:val="center"/>
          </w:tcPr>
          <w:p w14:paraId="49681557" w14:textId="77777777" w:rsidR="00C6154F" w:rsidRDefault="00742F97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6- узлов учета, объекты №№10, 17, 18, 21, стандартная комплектация вычислитель и электромагнитные расходомеры.</w:t>
            </w:r>
          </w:p>
        </w:tc>
      </w:tr>
      <w:tr w:rsidR="00C6154F" w14:paraId="3CC98BA4" w14:textId="77777777">
        <w:trPr>
          <w:trHeight w:val="747"/>
        </w:trPr>
        <w:tc>
          <w:tcPr>
            <w:tcW w:w="675" w:type="dxa"/>
            <w:vAlign w:val="center"/>
          </w:tcPr>
          <w:p w14:paraId="70E6B5C8" w14:textId="77777777" w:rsidR="00C6154F" w:rsidRDefault="00C6154F">
            <w:pPr>
              <w:pStyle w:val="af4"/>
              <w:numPr>
                <w:ilvl w:val="0"/>
                <w:numId w:val="2"/>
              </w:numPr>
              <w:spacing w:before="120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4960" w:type="dxa"/>
            <w:vAlign w:val="center"/>
          </w:tcPr>
          <w:p w14:paraId="5DD8A9E6" w14:textId="77777777" w:rsidR="00C6154F" w:rsidRDefault="00742F97">
            <w:pPr>
              <w:pStyle w:val="af4"/>
              <w:spacing w:after="160" w:line="259" w:lineRule="auto"/>
              <w:ind w:left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Таблиц №3 Г 4.3 Что входит в систему водозабора, состав оборудования, объем обслуживания?</w:t>
            </w:r>
          </w:p>
        </w:tc>
        <w:tc>
          <w:tcPr>
            <w:tcW w:w="4538" w:type="dxa"/>
            <w:vAlign w:val="center"/>
          </w:tcPr>
          <w:p w14:paraId="5BFABA4A" w14:textId="5BCAFC37" w:rsidR="00C6154F" w:rsidRDefault="00742F97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jc w:val="both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Глубинный насос и фильтр очистки, Стандартное ТО</w:t>
            </w:r>
          </w:p>
        </w:tc>
      </w:tr>
      <w:tr w:rsidR="00C6154F" w14:paraId="698171D6" w14:textId="77777777">
        <w:trPr>
          <w:trHeight w:val="747"/>
        </w:trPr>
        <w:tc>
          <w:tcPr>
            <w:tcW w:w="675" w:type="dxa"/>
            <w:vAlign w:val="center"/>
          </w:tcPr>
          <w:p w14:paraId="1AFED57E" w14:textId="77777777" w:rsidR="00C6154F" w:rsidRDefault="00C6154F">
            <w:pPr>
              <w:pStyle w:val="af4"/>
              <w:numPr>
                <w:ilvl w:val="0"/>
                <w:numId w:val="2"/>
              </w:numPr>
              <w:spacing w:before="120"/>
              <w:jc w:val="center"/>
              <w:outlineLvl w:val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</w:p>
        </w:tc>
        <w:tc>
          <w:tcPr>
            <w:tcW w:w="4960" w:type="dxa"/>
            <w:vAlign w:val="center"/>
          </w:tcPr>
          <w:p w14:paraId="3D50FE1E" w14:textId="77777777" w:rsidR="00C6154F" w:rsidRDefault="00742F97">
            <w:pPr>
              <w:pStyle w:val="af4"/>
              <w:spacing w:after="160" w:line="259" w:lineRule="auto"/>
              <w:ind w:left="0"/>
              <w:rPr>
                <w:rFonts w:ascii="Liberation Serif" w:hAnsi="Liberation Serif" w:cs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Таблиц №3 Е 6.8 По адресам обслуживания кровель, высота и тип кровель?</w:t>
            </w:r>
          </w:p>
        </w:tc>
        <w:tc>
          <w:tcPr>
            <w:tcW w:w="4538" w:type="dxa"/>
            <w:vAlign w:val="center"/>
          </w:tcPr>
          <w:p w14:paraId="67319957" w14:textId="77777777" w:rsidR="00C6154F" w:rsidRDefault="00742F97" w:rsidP="00D10B4B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Адрес объектов, высота, тип кровель:</w:t>
            </w:r>
          </w:p>
          <w:p w14:paraId="74D493A4" w14:textId="77777777" w:rsidR="00C6154F" w:rsidRDefault="00D10B4B" w:rsidP="00D10B4B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1.</w:t>
            </w:r>
            <w:r w:rsidR="00742F97">
              <w:rPr>
                <w:rFonts w:ascii="Liberation Serif" w:hAnsi="Liberation Serif" w:cs="Liberation Serif"/>
                <w:sz w:val="22"/>
                <w:szCs w:val="22"/>
              </w:rPr>
              <w:t>СПб, ул. Михайлова д.11 – трехэтажное здание - скатная, двухэтажное здание - плоская</w:t>
            </w:r>
          </w:p>
          <w:p w14:paraId="1A30F025" w14:textId="77777777" w:rsidR="00C6154F" w:rsidRDefault="00D10B4B" w:rsidP="00D10B4B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2.</w:t>
            </w:r>
            <w:r w:rsidR="00742F97">
              <w:rPr>
                <w:rFonts w:ascii="Liberation Serif" w:hAnsi="Liberation Serif" w:cs="Liberation Serif"/>
                <w:sz w:val="22"/>
                <w:szCs w:val="22"/>
              </w:rPr>
              <w:t xml:space="preserve">ЛО г. Гатчина, Старая дорога д.2 – двухэтажное здание, </w:t>
            </w:r>
            <w:proofErr w:type="spellStart"/>
            <w:proofErr w:type="gramStart"/>
            <w:r w:rsidR="00742F97">
              <w:rPr>
                <w:rFonts w:ascii="Liberation Serif" w:hAnsi="Liberation Serif" w:cs="Liberation Serif"/>
                <w:sz w:val="22"/>
                <w:szCs w:val="22"/>
              </w:rPr>
              <w:t>бесчердачная</w:t>
            </w:r>
            <w:proofErr w:type="spellEnd"/>
            <w:r w:rsidR="00742F97">
              <w:rPr>
                <w:rFonts w:ascii="Liberation Serif" w:hAnsi="Liberation Serif" w:cs="Liberation Serif"/>
                <w:sz w:val="22"/>
                <w:szCs w:val="22"/>
              </w:rPr>
              <w:t xml:space="preserve"> ,</w:t>
            </w:r>
            <w:proofErr w:type="gramEnd"/>
            <w:r w:rsidR="00742F97">
              <w:rPr>
                <w:rFonts w:ascii="Liberation Serif" w:hAnsi="Liberation Serif" w:cs="Liberation Serif"/>
                <w:sz w:val="22"/>
                <w:szCs w:val="22"/>
              </w:rPr>
              <w:t xml:space="preserve"> плоская</w:t>
            </w:r>
          </w:p>
          <w:p w14:paraId="62796EC4" w14:textId="77777777" w:rsidR="00C6154F" w:rsidRDefault="00D10B4B" w:rsidP="00D10B4B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3.</w:t>
            </w:r>
            <w:r w:rsidR="00742F97">
              <w:rPr>
                <w:rFonts w:ascii="Liberation Serif" w:hAnsi="Liberation Serif" w:cs="Liberation Serif"/>
                <w:sz w:val="22"/>
                <w:szCs w:val="22"/>
              </w:rPr>
              <w:t>ЛО, Выборгский район, п. Рощино, ул. Советская, д.57 – двухэтажное здание, металлочерепица, скатная.</w:t>
            </w:r>
          </w:p>
          <w:p w14:paraId="679B3F4D" w14:textId="77777777" w:rsidR="00C6154F" w:rsidRDefault="00D10B4B" w:rsidP="00D10B4B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4.</w:t>
            </w:r>
            <w:r w:rsidR="00742F97">
              <w:rPr>
                <w:rFonts w:ascii="Liberation Serif" w:hAnsi="Liberation Serif" w:cs="Liberation Serif"/>
                <w:sz w:val="22"/>
                <w:szCs w:val="22"/>
              </w:rPr>
              <w:t xml:space="preserve">ЛО, г. Кингисепп, ул. Малая Гражданская, д.4 –двухэтажное здание, рулонная по </w:t>
            </w:r>
            <w:proofErr w:type="spellStart"/>
            <w:r w:rsidR="00742F97">
              <w:rPr>
                <w:rFonts w:ascii="Liberation Serif" w:hAnsi="Liberation Serif" w:cs="Liberation Serif"/>
                <w:sz w:val="22"/>
                <w:szCs w:val="22"/>
              </w:rPr>
              <w:t>железобитонным</w:t>
            </w:r>
            <w:proofErr w:type="spellEnd"/>
            <w:r w:rsidR="00742F97">
              <w:rPr>
                <w:rFonts w:ascii="Liberation Serif" w:hAnsi="Liberation Serif" w:cs="Liberation Serif"/>
                <w:sz w:val="22"/>
                <w:szCs w:val="22"/>
              </w:rPr>
              <w:t xml:space="preserve"> плитам, плоская.</w:t>
            </w:r>
          </w:p>
          <w:p w14:paraId="49D84E9B" w14:textId="77777777" w:rsidR="00C6154F" w:rsidRDefault="00D10B4B" w:rsidP="00D10B4B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5.</w:t>
            </w:r>
            <w:r w:rsidR="00742F97">
              <w:rPr>
                <w:rFonts w:ascii="Liberation Serif" w:hAnsi="Liberation Serif" w:cs="Liberation Serif"/>
                <w:sz w:val="22"/>
                <w:szCs w:val="22"/>
              </w:rPr>
              <w:t>ЛО, г. Всеволожск, Октябрьский пр., 89, лит. Б –двухэтажное здание – металлическая черепица, скатная.</w:t>
            </w:r>
          </w:p>
          <w:p w14:paraId="0A4C5DCA" w14:textId="77777777" w:rsidR="00C6154F" w:rsidRDefault="00D10B4B" w:rsidP="00D10B4B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6.</w:t>
            </w:r>
            <w:r w:rsidR="00742F97">
              <w:rPr>
                <w:rFonts w:ascii="Liberation Serif" w:hAnsi="Liberation Serif" w:cs="Liberation Serif"/>
                <w:sz w:val="22"/>
                <w:szCs w:val="22"/>
              </w:rPr>
              <w:t>ЛО, Тосно, ул. Энергетиков, д. 7 – трехэтажное здание, плоская.</w:t>
            </w:r>
          </w:p>
          <w:p w14:paraId="2EB6BAD1" w14:textId="77777777" w:rsidR="00C6154F" w:rsidRDefault="00D10B4B" w:rsidP="00D10B4B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7.</w:t>
            </w:r>
            <w:r w:rsidR="00742F97">
              <w:rPr>
                <w:rFonts w:ascii="Liberation Serif" w:hAnsi="Liberation Serif" w:cs="Liberation Serif"/>
                <w:sz w:val="22"/>
                <w:szCs w:val="22"/>
              </w:rPr>
              <w:t xml:space="preserve">ЛО, г. Тихвин, микрорайон, 1а, д.37 – двухэтажное здание, металлочерепица </w:t>
            </w:r>
            <w:r>
              <w:rPr>
                <w:rFonts w:ascii="Liberation Serif" w:hAnsi="Liberation Serif" w:cs="Liberation Serif"/>
                <w:sz w:val="22"/>
                <w:szCs w:val="22"/>
              </w:rPr>
              <w:t>по деревянным стропилам</w:t>
            </w:r>
            <w:r w:rsidR="00742F97">
              <w:rPr>
                <w:rFonts w:ascii="Liberation Serif" w:hAnsi="Liberation Serif" w:cs="Liberation Serif"/>
                <w:sz w:val="22"/>
                <w:szCs w:val="22"/>
              </w:rPr>
              <w:t xml:space="preserve"> по обрешетке, скатная.</w:t>
            </w:r>
          </w:p>
          <w:p w14:paraId="3329B2C0" w14:textId="77777777" w:rsidR="00C6154F" w:rsidRDefault="00D10B4B" w:rsidP="00D10B4B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8.</w:t>
            </w:r>
            <w:r w:rsidR="00742F97">
              <w:rPr>
                <w:rFonts w:ascii="Liberation Serif" w:hAnsi="Liberation Serif" w:cs="Liberation Serif"/>
                <w:sz w:val="22"/>
                <w:szCs w:val="22"/>
              </w:rPr>
              <w:t xml:space="preserve">ЛО, г. Новая Ладога, ул. Луначарского, д.2. – двухэтажное здание, односкатная, из </w:t>
            </w:r>
            <w:proofErr w:type="spellStart"/>
            <w:r w:rsidR="00742F97">
              <w:rPr>
                <w:rFonts w:ascii="Liberation Serif" w:hAnsi="Liberation Serif" w:cs="Liberation Serif"/>
                <w:sz w:val="22"/>
                <w:szCs w:val="22"/>
              </w:rPr>
              <w:t>технониколя</w:t>
            </w:r>
            <w:proofErr w:type="spellEnd"/>
            <w:r w:rsidR="00742F97">
              <w:rPr>
                <w:rFonts w:ascii="Liberation Serif" w:hAnsi="Liberation Serif" w:cs="Liberation Serif"/>
                <w:sz w:val="22"/>
                <w:szCs w:val="22"/>
              </w:rPr>
              <w:t xml:space="preserve"> по ЦСП по деревянным стропилам.</w:t>
            </w:r>
          </w:p>
          <w:p w14:paraId="61BB4CE2" w14:textId="77777777" w:rsidR="00C6154F" w:rsidRDefault="00D10B4B" w:rsidP="00D10B4B">
            <w:pPr>
              <w:pStyle w:val="1"/>
              <w:shd w:val="clear" w:color="auto" w:fill="auto"/>
              <w:tabs>
                <w:tab w:val="left" w:pos="1066"/>
              </w:tabs>
              <w:spacing w:before="0" w:after="0" w:line="240" w:lineRule="auto"/>
              <w:ind w:left="34" w:right="20"/>
              <w:rPr>
                <w:rFonts w:ascii="Liberation Serif" w:hAnsi="Liberation Serif" w:cs="Liberation Serif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</w:rPr>
              <w:t>9.</w:t>
            </w:r>
            <w:r w:rsidR="00742F97">
              <w:rPr>
                <w:rFonts w:ascii="Liberation Serif" w:hAnsi="Liberation Serif" w:cs="Liberation Serif"/>
                <w:sz w:val="22"/>
                <w:szCs w:val="22"/>
              </w:rPr>
              <w:t xml:space="preserve">г. Зеленогорск, ул. Ленина, д. 20А </w:t>
            </w:r>
            <w:proofErr w:type="gramStart"/>
            <w:r w:rsidR="00742F97">
              <w:rPr>
                <w:rFonts w:ascii="Liberation Serif" w:hAnsi="Liberation Serif" w:cs="Liberation Serif"/>
                <w:sz w:val="22"/>
                <w:szCs w:val="22"/>
              </w:rPr>
              <w:t>-  двухэтажное</w:t>
            </w:r>
            <w:proofErr w:type="gramEnd"/>
            <w:r w:rsidR="00742F97">
              <w:rPr>
                <w:rFonts w:ascii="Liberation Serif" w:hAnsi="Liberation Serif" w:cs="Liberation Serif"/>
                <w:sz w:val="22"/>
                <w:szCs w:val="22"/>
              </w:rPr>
              <w:t xml:space="preserve"> здание, из оцинкованного железа по тесовой обрешетке, скатная.</w:t>
            </w:r>
          </w:p>
        </w:tc>
      </w:tr>
    </w:tbl>
    <w:p w14:paraId="25F902A0" w14:textId="77777777" w:rsidR="00C6154F" w:rsidRDefault="00742F97">
      <w:pPr>
        <w:pStyle w:val="af4"/>
        <w:spacing w:before="240" w:after="240"/>
        <w:ind w:left="0" w:firstLine="567"/>
        <w:jc w:val="both"/>
        <w:rPr>
          <w:rFonts w:ascii="Liberation Serif" w:hAnsi="Liberation Serif" w:cs="Liberation Serif"/>
          <w:bCs/>
          <w:color w:val="000000" w:themeColor="text1"/>
          <w:sz w:val="22"/>
          <w:szCs w:val="22"/>
        </w:rPr>
      </w:pPr>
      <w:r>
        <w:rPr>
          <w:rFonts w:ascii="Liberation Serif" w:hAnsi="Liberation Serif" w:cs="Liberation Serif"/>
          <w:bCs/>
          <w:color w:val="000000" w:themeColor="text1"/>
          <w:sz w:val="22"/>
          <w:szCs w:val="22"/>
        </w:rPr>
        <w:t>Просим учесть данные дополнения при подготовке предложений.</w:t>
      </w:r>
    </w:p>
    <w:p w14:paraId="5CE66C78" w14:textId="77777777" w:rsidR="00C6154F" w:rsidRDefault="00742F97">
      <w:pPr>
        <w:pStyle w:val="af4"/>
        <w:spacing w:before="240" w:after="240"/>
        <w:ind w:left="0" w:firstLine="567"/>
        <w:jc w:val="both"/>
        <w:rPr>
          <w:rFonts w:ascii="Liberation Serif" w:hAnsi="Liberation Serif" w:cs="Liberation Serif"/>
          <w:sz w:val="22"/>
          <w:szCs w:val="22"/>
        </w:rPr>
      </w:pPr>
      <w:r>
        <w:rPr>
          <w:rStyle w:val="FontStyle128"/>
          <w:rFonts w:ascii="Liberation Serif" w:hAnsi="Liberation Serif" w:cs="Liberation Serif"/>
          <w:sz w:val="22"/>
          <w:szCs w:val="22"/>
        </w:rPr>
        <w:t xml:space="preserve">Информационное обеспечение проведения закупки: Интернет-сайт: </w:t>
      </w:r>
      <w:hyperlink r:id="rId8">
        <w:r>
          <w:rPr>
            <w:rStyle w:val="a8"/>
            <w:rFonts w:ascii="Liberation Serif" w:hAnsi="Liberation Serif" w:cs="Liberation Serif"/>
            <w:sz w:val="22"/>
            <w:szCs w:val="22"/>
          </w:rPr>
          <w:t>www.zakupki.gov.ru</w:t>
        </w:r>
      </w:hyperlink>
      <w:r>
        <w:rPr>
          <w:rFonts w:ascii="Liberation Serif" w:hAnsi="Liberation Serif" w:cs="Liberation Serif"/>
          <w:color w:val="0070C0"/>
          <w:sz w:val="22"/>
          <w:szCs w:val="22"/>
        </w:rPr>
        <w:t xml:space="preserve">, </w:t>
      </w:r>
      <w:r>
        <w:rPr>
          <w:rStyle w:val="FontStyle128"/>
          <w:rFonts w:ascii="Liberation Serif" w:hAnsi="Liberation Serif" w:cs="Liberation Serif"/>
          <w:sz w:val="22"/>
          <w:szCs w:val="22"/>
          <w:shd w:val="clear" w:color="auto" w:fill="DBE5F1"/>
        </w:rPr>
        <w:t xml:space="preserve">электронная торговая площадка: </w:t>
      </w:r>
      <w:hyperlink r:id="rId9">
        <w:bookmarkStart w:id="1" w:name="_Hlk141441987"/>
        <w:r>
          <w:rPr>
            <w:rStyle w:val="a8"/>
            <w:rFonts w:ascii="Liberation Serif" w:hAnsi="Liberation Serif" w:cs="Liberation Serif"/>
            <w:sz w:val="22"/>
            <w:szCs w:val="22"/>
            <w:shd w:val="clear" w:color="auto" w:fill="DBE5F1"/>
          </w:rPr>
          <w:t>www.tektorg.ru</w:t>
        </w:r>
      </w:hyperlink>
      <w:r>
        <w:rPr>
          <w:rFonts w:ascii="Liberation Serif" w:hAnsi="Liberation Serif" w:cs="Liberation Serif"/>
          <w:sz w:val="22"/>
          <w:szCs w:val="22"/>
        </w:rPr>
        <w:t xml:space="preserve">, </w:t>
      </w:r>
      <w:bookmarkEnd w:id="1"/>
      <w:r>
        <w:rPr>
          <w:rFonts w:ascii="Liberation Serif" w:hAnsi="Liberation Serif" w:cs="Liberation Serif"/>
          <w:sz w:val="22"/>
          <w:szCs w:val="22"/>
        </w:rPr>
        <w:t xml:space="preserve">а также на сайте Заказчика и организатора закупки </w:t>
      </w:r>
      <w:hyperlink r:id="rId10">
        <w:r>
          <w:rPr>
            <w:rStyle w:val="a8"/>
            <w:rFonts w:ascii="Liberation Serif" w:hAnsi="Liberation Serif" w:cs="Liberation Serif"/>
            <w:sz w:val="22"/>
            <w:szCs w:val="22"/>
          </w:rPr>
          <w:t>www.interrao-zakupki.ru</w:t>
        </w:r>
      </w:hyperlink>
      <w:r>
        <w:rPr>
          <w:rFonts w:ascii="Liberation Serif" w:hAnsi="Liberation Serif" w:cs="Liberation Serif"/>
          <w:sz w:val="22"/>
          <w:szCs w:val="22"/>
        </w:rPr>
        <w:t>.</w:t>
      </w:r>
    </w:p>
    <w:p w14:paraId="0EDC2837" w14:textId="77777777" w:rsidR="00C6154F" w:rsidRDefault="00C6154F">
      <w:pPr>
        <w:jc w:val="both"/>
        <w:outlineLvl w:val="0"/>
        <w:rPr>
          <w:rFonts w:ascii="Liberation Serif" w:hAnsi="Liberation Serif" w:cs="Liberation Serif"/>
          <w:sz w:val="22"/>
          <w:szCs w:val="22"/>
        </w:rPr>
      </w:pPr>
    </w:p>
    <w:p w14:paraId="2EFF79AF" w14:textId="77777777" w:rsidR="00C6154F" w:rsidRDefault="00C6154F">
      <w:pPr>
        <w:jc w:val="both"/>
        <w:outlineLvl w:val="0"/>
        <w:rPr>
          <w:rFonts w:ascii="Liberation Serif" w:hAnsi="Liberation Serif" w:cs="Liberation Serif"/>
          <w:sz w:val="22"/>
          <w:szCs w:val="22"/>
        </w:rPr>
      </w:pPr>
    </w:p>
    <w:p w14:paraId="19EBEECA" w14:textId="77777777" w:rsidR="00C6154F" w:rsidRDefault="00C6154F">
      <w:pPr>
        <w:jc w:val="both"/>
        <w:outlineLvl w:val="0"/>
        <w:rPr>
          <w:rFonts w:ascii="Liberation Serif" w:hAnsi="Liberation Serif" w:cs="Liberation Serif"/>
          <w:sz w:val="22"/>
          <w:szCs w:val="22"/>
        </w:rPr>
      </w:pPr>
    </w:p>
    <w:p w14:paraId="0B34886A" w14:textId="77777777" w:rsidR="00C6154F" w:rsidRDefault="00C6154F">
      <w:pPr>
        <w:jc w:val="both"/>
        <w:outlineLvl w:val="0"/>
        <w:rPr>
          <w:rFonts w:ascii="Liberation Serif" w:hAnsi="Liberation Serif" w:cs="Liberation Serif"/>
          <w:sz w:val="22"/>
          <w:szCs w:val="22"/>
        </w:rPr>
      </w:pPr>
    </w:p>
    <w:p w14:paraId="7961F37E" w14:textId="77777777" w:rsidR="00C6154F" w:rsidRDefault="00742F97">
      <w:pPr>
        <w:pStyle w:val="a"/>
        <w:numPr>
          <w:ilvl w:val="0"/>
          <w:numId w:val="0"/>
        </w:numPr>
        <w:ind w:left="360" w:hanging="360"/>
        <w:rPr>
          <w:rFonts w:ascii="Liberation Serif" w:hAnsi="Liberation Serif" w:cs="Liberation Serif"/>
          <w:sz w:val="22"/>
          <w:szCs w:val="22"/>
        </w:rPr>
      </w:pPr>
      <w:r>
        <w:rPr>
          <w:rFonts w:ascii="Liberation Serif" w:hAnsi="Liberation Serif" w:cs="Liberation Serif"/>
          <w:sz w:val="22"/>
          <w:szCs w:val="22"/>
        </w:rPr>
        <w:t>Секретарь Закупочной комиссии</w:t>
      </w:r>
      <w:r>
        <w:rPr>
          <w:rFonts w:ascii="Liberation Serif" w:hAnsi="Liberation Serif" w:cs="Liberation Serif"/>
          <w:sz w:val="22"/>
          <w:szCs w:val="22"/>
        </w:rPr>
        <w:tab/>
      </w:r>
      <w:r>
        <w:rPr>
          <w:rFonts w:ascii="Liberation Serif" w:hAnsi="Liberation Serif" w:cs="Liberation Serif"/>
          <w:sz w:val="22"/>
          <w:szCs w:val="22"/>
        </w:rPr>
        <w:tab/>
      </w:r>
      <w:r>
        <w:rPr>
          <w:rFonts w:ascii="Liberation Serif" w:hAnsi="Liberation Serif" w:cs="Liberation Serif"/>
          <w:sz w:val="22"/>
          <w:szCs w:val="22"/>
        </w:rPr>
        <w:tab/>
        <w:t xml:space="preserve">                                                          </w:t>
      </w:r>
      <w:r>
        <w:rPr>
          <w:rFonts w:ascii="Liberation Serif" w:hAnsi="Liberation Serif" w:cs="Liberation Serif"/>
          <w:sz w:val="22"/>
          <w:szCs w:val="22"/>
        </w:rPr>
        <w:tab/>
      </w:r>
      <w:proofErr w:type="spellStart"/>
      <w:r>
        <w:rPr>
          <w:rFonts w:ascii="Liberation Serif" w:hAnsi="Liberation Serif" w:cs="Liberation Serif"/>
          <w:sz w:val="22"/>
          <w:szCs w:val="22"/>
        </w:rPr>
        <w:t>Ю.С.Ларина</w:t>
      </w:r>
      <w:proofErr w:type="spellEnd"/>
    </w:p>
    <w:p w14:paraId="3DC71053" w14:textId="77777777" w:rsidR="00C6154F" w:rsidRDefault="00C6154F">
      <w:pPr>
        <w:pStyle w:val="a"/>
        <w:numPr>
          <w:ilvl w:val="0"/>
          <w:numId w:val="0"/>
        </w:numPr>
        <w:ind w:left="360" w:hanging="360"/>
        <w:rPr>
          <w:rFonts w:ascii="Liberation Serif" w:hAnsi="Liberation Serif" w:cs="Liberation Serif"/>
          <w:sz w:val="22"/>
          <w:szCs w:val="22"/>
        </w:rPr>
      </w:pPr>
    </w:p>
    <w:p w14:paraId="18CA1B31" w14:textId="77777777" w:rsidR="00C6154F" w:rsidRDefault="00C6154F">
      <w:pPr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1C81F4E1" w14:textId="77777777" w:rsidR="00C6154F" w:rsidRDefault="00C6154F">
      <w:pPr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409C198E" w14:textId="77777777" w:rsidR="00C6154F" w:rsidRDefault="00C6154F">
      <w:pPr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3F8D30CE" w14:textId="77777777" w:rsidR="00C6154F" w:rsidRDefault="00C6154F">
      <w:pPr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26962EF9" w14:textId="77777777" w:rsidR="00C6154F" w:rsidRDefault="00C6154F">
      <w:pPr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6A94BBA7" w14:textId="77777777" w:rsidR="00C6154F" w:rsidRDefault="00C6154F">
      <w:pPr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66EFF485" w14:textId="77777777" w:rsidR="00C6154F" w:rsidRDefault="00C6154F">
      <w:pPr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1E848004" w14:textId="77777777" w:rsidR="00C6154F" w:rsidRDefault="00C6154F">
      <w:pPr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5C2FC9EE" w14:textId="77777777" w:rsidR="00C6154F" w:rsidRDefault="00C6154F">
      <w:pPr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30629D4F" w14:textId="77777777" w:rsidR="00C6154F" w:rsidRDefault="00C6154F">
      <w:pPr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52399E1D" w14:textId="77777777" w:rsidR="00C6154F" w:rsidRDefault="00C6154F">
      <w:pPr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0773A424" w14:textId="77777777" w:rsidR="00C6154F" w:rsidRDefault="00C6154F">
      <w:pPr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</w:p>
    <w:p w14:paraId="7A6CB83D" w14:textId="77777777" w:rsidR="00C6154F" w:rsidRDefault="00742F97">
      <w:pPr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>
        <w:rPr>
          <w:rFonts w:ascii="Liberation Serif" w:hAnsi="Liberation Serif" w:cs="Liberation Serif"/>
          <w:color w:val="000000" w:themeColor="text1"/>
          <w:sz w:val="22"/>
          <w:szCs w:val="22"/>
        </w:rPr>
        <w:t>Ларина Юлия Сергеевна</w:t>
      </w:r>
    </w:p>
    <w:p w14:paraId="37E50115" w14:textId="77777777" w:rsidR="00C6154F" w:rsidRDefault="00742F97">
      <w:pPr>
        <w:jc w:val="both"/>
        <w:rPr>
          <w:rFonts w:ascii="Liberation Serif" w:hAnsi="Liberation Serif" w:cs="Liberation Serif"/>
          <w:color w:val="000000" w:themeColor="text1"/>
          <w:sz w:val="22"/>
          <w:szCs w:val="22"/>
        </w:rPr>
      </w:pPr>
      <w:r>
        <w:rPr>
          <w:rFonts w:ascii="Liberation Serif" w:hAnsi="Liberation Serif" w:cs="Liberation Serif"/>
          <w:color w:val="000000" w:themeColor="text1"/>
          <w:sz w:val="22"/>
          <w:szCs w:val="22"/>
        </w:rPr>
        <w:t>(495) 664-88-40 доб. 6168</w:t>
      </w:r>
    </w:p>
    <w:p w14:paraId="67676575" w14:textId="77777777" w:rsidR="00C6154F" w:rsidRDefault="00C6154F">
      <w:pPr>
        <w:pStyle w:val="a"/>
        <w:numPr>
          <w:ilvl w:val="0"/>
          <w:numId w:val="0"/>
        </w:numPr>
        <w:ind w:left="360" w:hanging="360"/>
        <w:rPr>
          <w:rFonts w:ascii="Liberation Serif" w:hAnsi="Liberation Serif" w:cs="Liberation Serif"/>
          <w:sz w:val="22"/>
          <w:szCs w:val="22"/>
        </w:rPr>
      </w:pPr>
    </w:p>
    <w:p w14:paraId="04AC29C0" w14:textId="77777777" w:rsidR="00C6154F" w:rsidRDefault="00C6154F">
      <w:pPr>
        <w:jc w:val="both"/>
        <w:outlineLvl w:val="0"/>
        <w:rPr>
          <w:rFonts w:ascii="Liberation Serif" w:hAnsi="Liberation Serif" w:cs="Liberation Serif"/>
          <w:sz w:val="22"/>
          <w:szCs w:val="22"/>
        </w:rPr>
      </w:pPr>
    </w:p>
    <w:sectPr w:rsidR="00C6154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567" w:right="707" w:bottom="851" w:left="1134" w:header="142" w:footer="2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BB803D" w14:textId="77777777" w:rsidR="00480644" w:rsidRDefault="00480644">
      <w:r>
        <w:separator/>
      </w:r>
    </w:p>
  </w:endnote>
  <w:endnote w:type="continuationSeparator" w:id="0">
    <w:p w14:paraId="17696A3A" w14:textId="77777777" w:rsidR="00480644" w:rsidRDefault="00480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iosCond">
    <w:altName w:val="Franklin Gothic Medium Cond"/>
    <w:charset w:val="01"/>
    <w:family w:val="roman"/>
    <w:pitch w:val="default"/>
  </w:font>
  <w:font w:name="Helio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411E8" w14:textId="77777777" w:rsidR="00C6154F" w:rsidRDefault="00742F97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ответственностью «Интер РАО – Центр управления закупками»</w:t>
    </w:r>
  </w:p>
  <w:p w14:paraId="546FC846" w14:textId="77777777" w:rsidR="00C6154F" w:rsidRDefault="00C6154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3E51A2" w14:textId="77777777" w:rsidR="00C6154F" w:rsidRDefault="00742F97"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>Общество с ограниченной ответственностью «Интер РАО – Центр управления закупками»</w:t>
    </w:r>
  </w:p>
  <w:p w14:paraId="65CE539F" w14:textId="77777777" w:rsidR="00C6154F" w:rsidRDefault="00C6154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9B2012" w14:textId="77777777" w:rsidR="00480644" w:rsidRDefault="00480644">
      <w:r>
        <w:separator/>
      </w:r>
    </w:p>
  </w:footnote>
  <w:footnote w:type="continuationSeparator" w:id="0">
    <w:p w14:paraId="4C1DEC1F" w14:textId="77777777" w:rsidR="00480644" w:rsidRDefault="00480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ayout w:type="fixed"/>
      <w:tblLook w:val="04A0" w:firstRow="1" w:lastRow="0" w:firstColumn="1" w:lastColumn="0" w:noHBand="0" w:noVBand="1"/>
    </w:tblPr>
    <w:tblGrid>
      <w:gridCol w:w="11907"/>
    </w:tblGrid>
    <w:tr w:rsidR="00C6154F" w14:paraId="27849ECA" w14:textId="77777777">
      <w:trPr>
        <w:trHeight w:val="991"/>
      </w:trPr>
      <w:tc>
        <w:tcPr>
          <w:tcW w:w="11907" w:type="dxa"/>
          <w:vAlign w:val="center"/>
        </w:tcPr>
        <w:p w14:paraId="6BD362DD" w14:textId="77777777" w:rsidR="00C6154F" w:rsidRDefault="00742F97">
          <w:pPr>
            <w:widowControl w:val="0"/>
            <w:tabs>
              <w:tab w:val="left" w:pos="907"/>
              <w:tab w:val="left" w:pos="8931"/>
            </w:tabs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4C64A585" wp14:editId="4C2EB2B6">
                <wp:extent cx="2162175" cy="695325"/>
                <wp:effectExtent l="0" t="0" r="0" b="0"/>
                <wp:docPr id="1" name="Рисунок 1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6154F" w14:paraId="6E88A82E" w14:textId="77777777">
      <w:trPr>
        <w:trHeight w:val="707"/>
      </w:trPr>
      <w:tc>
        <w:tcPr>
          <w:tcW w:w="11907" w:type="dxa"/>
          <w:vAlign w:val="center"/>
        </w:tcPr>
        <w:p w14:paraId="25CC7171" w14:textId="77777777" w:rsidR="00C6154F" w:rsidRDefault="00742F97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14:paraId="2F28CF86" w14:textId="77777777" w:rsidR="00C6154F" w:rsidRDefault="00742F97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14:paraId="4BAE087E" w14:textId="77777777" w:rsidR="00C6154F" w:rsidRDefault="00742F97">
          <w:pPr>
            <w:widowControl w:val="0"/>
            <w:tabs>
              <w:tab w:val="left" w:pos="8931"/>
            </w:tabs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14:paraId="0BA8E7D2" w14:textId="77777777" w:rsidR="00C6154F" w:rsidRDefault="00C6154F">
    <w:pPr>
      <w:pStyle w:val="a5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ayout w:type="fixed"/>
      <w:tblLook w:val="04A0" w:firstRow="1" w:lastRow="0" w:firstColumn="1" w:lastColumn="0" w:noHBand="0" w:noVBand="1"/>
    </w:tblPr>
    <w:tblGrid>
      <w:gridCol w:w="11907"/>
    </w:tblGrid>
    <w:tr w:rsidR="00C6154F" w14:paraId="34458380" w14:textId="77777777">
      <w:trPr>
        <w:trHeight w:val="991"/>
      </w:trPr>
      <w:tc>
        <w:tcPr>
          <w:tcW w:w="11907" w:type="dxa"/>
          <w:vAlign w:val="center"/>
        </w:tcPr>
        <w:p w14:paraId="733E335E" w14:textId="77777777" w:rsidR="00C6154F" w:rsidRDefault="00742F97">
          <w:pPr>
            <w:widowControl w:val="0"/>
            <w:tabs>
              <w:tab w:val="left" w:pos="907"/>
              <w:tab w:val="left" w:pos="8931"/>
            </w:tabs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368AD053" wp14:editId="0666E2B0">
                <wp:extent cx="2162175" cy="695325"/>
                <wp:effectExtent l="0" t="0" r="0" b="0"/>
                <wp:docPr id="2" name="Рисунок 1" descr="Горизонтальный 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Рисунок 1" descr="Горизонтальный 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C6154F" w14:paraId="2F8F5D47" w14:textId="77777777">
      <w:trPr>
        <w:trHeight w:val="707"/>
      </w:trPr>
      <w:tc>
        <w:tcPr>
          <w:tcW w:w="11907" w:type="dxa"/>
          <w:vAlign w:val="center"/>
        </w:tcPr>
        <w:p w14:paraId="69D2A422" w14:textId="77777777" w:rsidR="00C6154F" w:rsidRDefault="00742F97">
          <w:pPr>
            <w:tabs>
              <w:tab w:val="left" w:pos="8931"/>
            </w:tabs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</w:t>
          </w:r>
          <w:proofErr w:type="spellStart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Пироговская</w:t>
          </w:r>
          <w:proofErr w:type="spellEnd"/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 ул., д. 27, стр. 3, г. Москва, Россия, 119435</w:t>
          </w:r>
        </w:p>
        <w:p w14:paraId="50EF9600" w14:textId="77777777" w:rsidR="00C6154F" w:rsidRDefault="00742F97">
          <w:pPr>
            <w:tabs>
              <w:tab w:val="left" w:pos="8931"/>
            </w:tabs>
            <w:jc w:val="center"/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Телефон: +7 (495) 664 8840, Факс: +7 (495) 664 8841</w:t>
          </w:r>
        </w:p>
        <w:p w14:paraId="125A5C30" w14:textId="77777777" w:rsidR="00C6154F" w:rsidRDefault="00742F97">
          <w:pPr>
            <w:widowControl w:val="0"/>
            <w:tabs>
              <w:tab w:val="left" w:pos="8931"/>
            </w:tabs>
            <w:ind w:left="1168" w:right="1167"/>
            <w:jc w:val="center"/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>www.interrao-zakupki.ru</w:t>
          </w:r>
        </w:p>
      </w:tc>
    </w:tr>
  </w:tbl>
  <w:p w14:paraId="29FA3D58" w14:textId="77777777" w:rsidR="00C6154F" w:rsidRDefault="00C6154F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6D2E4A"/>
    <w:multiLevelType w:val="multilevel"/>
    <w:tmpl w:val="049663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0A51485"/>
    <w:multiLevelType w:val="multilevel"/>
    <w:tmpl w:val="BB4004F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effect w:val="none"/>
        <w:lang w:val="en-US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2CE6D06"/>
    <w:multiLevelType w:val="multilevel"/>
    <w:tmpl w:val="769A51B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154F"/>
    <w:rsid w:val="00166D29"/>
    <w:rsid w:val="003D6DB5"/>
    <w:rsid w:val="00480644"/>
    <w:rsid w:val="005125BB"/>
    <w:rsid w:val="005E1326"/>
    <w:rsid w:val="006668FB"/>
    <w:rsid w:val="006930A6"/>
    <w:rsid w:val="00742F97"/>
    <w:rsid w:val="0096516A"/>
    <w:rsid w:val="00984598"/>
    <w:rsid w:val="009A1BE5"/>
    <w:rsid w:val="009E2850"/>
    <w:rsid w:val="00C6154F"/>
    <w:rsid w:val="00C6316A"/>
    <w:rsid w:val="00CB15F8"/>
    <w:rsid w:val="00D10B4B"/>
    <w:rsid w:val="00DB326F"/>
    <w:rsid w:val="00DD51A5"/>
    <w:rsid w:val="00EF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0369E"/>
  <w15:docId w15:val="{0968E611-8FFD-4458-8E12-03BC0A208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Верхний колонтитул Знак"/>
    <w:basedOn w:val="a1"/>
    <w:link w:val="a5"/>
    <w:uiPriority w:val="99"/>
    <w:qFormat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6">
    <w:name w:val="Текст выноски Знак"/>
    <w:basedOn w:val="a1"/>
    <w:link w:val="a7"/>
    <w:uiPriority w:val="99"/>
    <w:semiHidden/>
    <w:qFormat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character" w:customStyle="1" w:styleId="a9">
    <w:name w:val="Нижний колонтитул Знак"/>
    <w:basedOn w:val="a1"/>
    <w:link w:val="aa"/>
    <w:uiPriority w:val="99"/>
    <w:qFormat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Символ сноски"/>
    <w:basedOn w:val="a1"/>
    <w:qFormat/>
    <w:rsid w:val="002B3B71"/>
    <w:rPr>
      <w:vertAlign w:val="superscript"/>
    </w:rPr>
  </w:style>
  <w:style w:type="character" w:styleId="ac">
    <w:name w:val="footnote reference"/>
    <w:rPr>
      <w:vertAlign w:val="superscript"/>
    </w:rPr>
  </w:style>
  <w:style w:type="character" w:customStyle="1" w:styleId="ad">
    <w:name w:val="Основной текст_"/>
    <w:basedOn w:val="a1"/>
    <w:link w:val="2"/>
    <w:qFormat/>
    <w:locked/>
    <w:rsid w:val="00C3515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FontStyle128">
    <w:name w:val="Font Style128"/>
    <w:qFormat/>
    <w:rsid w:val="00E947D8"/>
    <w:rPr>
      <w:rFonts w:ascii="Times New Roman" w:hAnsi="Times New Roman" w:cs="Times New Roman"/>
      <w:color w:val="000000"/>
      <w:sz w:val="26"/>
      <w:szCs w:val="26"/>
    </w:rPr>
  </w:style>
  <w:style w:type="paragraph" w:styleId="ae">
    <w:name w:val="Title"/>
    <w:basedOn w:val="a0"/>
    <w:next w:val="af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">
    <w:name w:val="Body Text"/>
    <w:basedOn w:val="a0"/>
    <w:pPr>
      <w:spacing w:after="140" w:line="276" w:lineRule="auto"/>
    </w:pPr>
  </w:style>
  <w:style w:type="paragraph" w:styleId="af0">
    <w:name w:val="List"/>
    <w:basedOn w:val="af"/>
    <w:rPr>
      <w:rFonts w:ascii="PT Astra Serif" w:hAnsi="PT Astra Serif" w:cs="Noto Sans Devanagari"/>
    </w:rPr>
  </w:style>
  <w:style w:type="paragraph" w:styleId="af1">
    <w:name w:val="caption"/>
    <w:basedOn w:val="a0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f2">
    <w:name w:val="index heading"/>
    <w:basedOn w:val="a0"/>
    <w:qFormat/>
    <w:pPr>
      <w:suppressLineNumbers/>
    </w:pPr>
    <w:rPr>
      <w:rFonts w:ascii="PT Astra Serif" w:hAnsi="PT Astra Serif" w:cs="Noto Sans Devanagari"/>
    </w:rPr>
  </w:style>
  <w:style w:type="paragraph" w:customStyle="1" w:styleId="af3">
    <w:name w:val="Колонтитул"/>
    <w:basedOn w:val="a0"/>
    <w:qFormat/>
  </w:style>
  <w:style w:type="paragraph" w:styleId="a5">
    <w:name w:val="header"/>
    <w:basedOn w:val="a0"/>
    <w:link w:val="a4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paragraph" w:styleId="a7">
    <w:name w:val="Balloon Text"/>
    <w:basedOn w:val="a0"/>
    <w:link w:val="a6"/>
    <w:uiPriority w:val="99"/>
    <w:semiHidden/>
    <w:unhideWhenUsed/>
    <w:qFormat/>
    <w:rsid w:val="00126D19"/>
    <w:rPr>
      <w:rFonts w:ascii="Tahoma" w:hAnsi="Tahoma" w:cs="Tahoma"/>
      <w:sz w:val="16"/>
      <w:szCs w:val="16"/>
    </w:rPr>
  </w:style>
  <w:style w:type="paragraph" w:styleId="aa">
    <w:name w:val="footer"/>
    <w:basedOn w:val="a0"/>
    <w:link w:val="a9"/>
    <w:uiPriority w:val="99"/>
    <w:unhideWhenUsed/>
    <w:rsid w:val="00332CF4"/>
    <w:pPr>
      <w:tabs>
        <w:tab w:val="center" w:pos="4677"/>
        <w:tab w:val="right" w:pos="9355"/>
      </w:tabs>
    </w:pPr>
  </w:style>
  <w:style w:type="paragraph" w:styleId="a">
    <w:name w:val="List Number"/>
    <w:basedOn w:val="a0"/>
    <w:uiPriority w:val="99"/>
    <w:semiHidden/>
    <w:unhideWhenUsed/>
    <w:rsid w:val="002B3B71"/>
    <w:pPr>
      <w:numPr>
        <w:numId w:val="1"/>
      </w:numPr>
      <w:contextualSpacing/>
    </w:pPr>
  </w:style>
  <w:style w:type="paragraph" w:styleId="af4">
    <w:name w:val="List Paragraph"/>
    <w:basedOn w:val="a0"/>
    <w:uiPriority w:val="34"/>
    <w:qFormat/>
    <w:rsid w:val="00B36106"/>
    <w:pPr>
      <w:ind w:left="720"/>
      <w:contextualSpacing/>
    </w:pPr>
  </w:style>
  <w:style w:type="paragraph" w:customStyle="1" w:styleId="2">
    <w:name w:val="Основной текст2"/>
    <w:basedOn w:val="a0"/>
    <w:link w:val="ad"/>
    <w:qFormat/>
    <w:rsid w:val="00C35151"/>
    <w:pPr>
      <w:widowControl w:val="0"/>
      <w:shd w:val="clear" w:color="auto" w:fill="FFFFFF"/>
      <w:spacing w:line="274" w:lineRule="exact"/>
      <w:jc w:val="right"/>
    </w:pPr>
    <w:rPr>
      <w:sz w:val="22"/>
      <w:szCs w:val="22"/>
      <w:lang w:eastAsia="en-US"/>
    </w:rPr>
  </w:style>
  <w:style w:type="paragraph" w:customStyle="1" w:styleId="1">
    <w:name w:val="Основной текст1"/>
    <w:basedOn w:val="a0"/>
    <w:qFormat/>
    <w:rsid w:val="00C35151"/>
    <w:pPr>
      <w:widowControl w:val="0"/>
      <w:shd w:val="clear" w:color="auto" w:fill="FFFFFF"/>
      <w:spacing w:before="960" w:after="960" w:line="322" w:lineRule="exact"/>
    </w:pPr>
    <w:rPr>
      <w:sz w:val="27"/>
      <w:szCs w:val="27"/>
      <w:lang w:eastAsia="en-US"/>
    </w:rPr>
  </w:style>
  <w:style w:type="table" w:styleId="af5">
    <w:name w:val="Table Grid"/>
    <w:basedOn w:val="a2"/>
    <w:uiPriority w:val="59"/>
    <w:rsid w:val="00C35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basedOn w:val="a1"/>
    <w:uiPriority w:val="99"/>
    <w:semiHidden/>
    <w:unhideWhenUsed/>
    <w:rsid w:val="006930A6"/>
    <w:rPr>
      <w:sz w:val="16"/>
      <w:szCs w:val="16"/>
    </w:rPr>
  </w:style>
  <w:style w:type="paragraph" w:styleId="af7">
    <w:name w:val="annotation text"/>
    <w:basedOn w:val="a0"/>
    <w:link w:val="af8"/>
    <w:uiPriority w:val="99"/>
    <w:semiHidden/>
    <w:unhideWhenUsed/>
    <w:rsid w:val="006930A6"/>
    <w:rPr>
      <w:sz w:val="20"/>
      <w:szCs w:val="20"/>
    </w:rPr>
  </w:style>
  <w:style w:type="character" w:customStyle="1" w:styleId="af8">
    <w:name w:val="Текст примечания Знак"/>
    <w:basedOn w:val="a1"/>
    <w:link w:val="af7"/>
    <w:uiPriority w:val="99"/>
    <w:semiHidden/>
    <w:rsid w:val="006930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6930A6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6930A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48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nterrao-zakupk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ktorg.ru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FA70C-5287-4507-A80F-BDC67E107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1187</Words>
  <Characters>6770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UserIREF</dc:creator>
  <dc:description/>
  <cp:lastModifiedBy>Ларина Юлия Сергеевна</cp:lastModifiedBy>
  <cp:revision>3</cp:revision>
  <cp:lastPrinted>2013-08-05T12:11:00Z</cp:lastPrinted>
  <dcterms:created xsi:type="dcterms:W3CDTF">2024-12-26T06:27:00Z</dcterms:created>
  <dcterms:modified xsi:type="dcterms:W3CDTF">2024-12-26T07:37:00Z</dcterms:modified>
  <dc:language>ru-RU</dc:language>
</cp:coreProperties>
</file>